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7AE5" w:rsidRPr="00D760B5" w:rsidRDefault="00527AE5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760B5">
        <w:rPr>
          <w:rFonts w:ascii="Times New Roman" w:hAnsi="Times New Roman"/>
          <w:color w:val="000000"/>
          <w:sz w:val="32"/>
          <w:szCs w:val="32"/>
        </w:rPr>
        <w:t>ГБУК "Псковская областная универсальная научная библиотека"</w:t>
      </w:r>
    </w:p>
    <w:p w:rsidR="00527AE5" w:rsidRPr="00D760B5" w:rsidRDefault="00527AE5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760B5">
        <w:rPr>
          <w:rFonts w:ascii="Times New Roman" w:hAnsi="Times New Roman"/>
          <w:color w:val="000000"/>
          <w:sz w:val="32"/>
          <w:szCs w:val="32"/>
        </w:rPr>
        <w:t>Информационный центр</w:t>
      </w:r>
    </w:p>
    <w:p w:rsidR="00527AE5" w:rsidRPr="00D760B5" w:rsidRDefault="00527AE5">
      <w:pPr>
        <w:pStyle w:val="2"/>
        <w:jc w:val="center"/>
        <w:rPr>
          <w:color w:val="000000"/>
          <w:sz w:val="36"/>
          <w:szCs w:val="36"/>
        </w:rPr>
      </w:pPr>
      <w:bookmarkStart w:id="0" w:name="_Toc465780780"/>
      <w:r w:rsidRPr="00D760B5">
        <w:rPr>
          <w:color w:val="000000"/>
          <w:sz w:val="36"/>
          <w:szCs w:val="36"/>
        </w:rPr>
        <w:t>Коррекционная педагогика</w:t>
      </w:r>
      <w:bookmarkEnd w:id="0"/>
    </w:p>
    <w:p w:rsidR="00527AE5" w:rsidRPr="00D760B5" w:rsidRDefault="00527AE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60B5">
        <w:rPr>
          <w:rFonts w:ascii="Times New Roman" w:hAnsi="Times New Roman"/>
          <w:b/>
          <w:color w:val="000000"/>
          <w:sz w:val="28"/>
          <w:szCs w:val="28"/>
        </w:rPr>
        <w:t xml:space="preserve">Выпуск № 19 </w:t>
      </w:r>
    </w:p>
    <w:p w:rsidR="00527AE5" w:rsidRPr="00D760B5" w:rsidRDefault="00527AE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760B5">
        <w:rPr>
          <w:rFonts w:ascii="Times New Roman" w:hAnsi="Times New Roman"/>
          <w:color w:val="000000"/>
          <w:sz w:val="28"/>
          <w:szCs w:val="28"/>
        </w:rPr>
        <w:t>(ноябрь 2018 года)</w:t>
      </w:r>
    </w:p>
    <w:p w:rsidR="00527AE5" w:rsidRPr="00D760B5" w:rsidRDefault="00527AE5" w:rsidP="00D760B5">
      <w:pPr>
        <w:ind w:firstLine="720"/>
        <w:jc w:val="both"/>
        <w:rPr>
          <w:rFonts w:ascii="Times New Roman" w:hAnsi="Times New Roman"/>
        </w:rPr>
      </w:pPr>
      <w:r w:rsidRPr="00D760B5">
        <w:rPr>
          <w:rFonts w:ascii="Times New Roman" w:hAnsi="Times New Roman"/>
          <w:color w:val="000000"/>
        </w:rPr>
        <w:t>Информационный центр Псковской областной универсальной научной библиотеки представляет Вам рассылку</w:t>
      </w:r>
      <w:r w:rsidRPr="00D760B5">
        <w:rPr>
          <w:rFonts w:ascii="Times New Roman" w:hAnsi="Times New Roman"/>
          <w:b/>
          <w:bCs/>
          <w:color w:val="000000"/>
        </w:rPr>
        <w:t xml:space="preserve"> «Коррекционная педагогика», </w:t>
      </w:r>
      <w:r w:rsidRPr="00D760B5">
        <w:rPr>
          <w:rFonts w:ascii="Times New Roman" w:hAnsi="Times New Roman"/>
          <w:bCs/>
          <w:color w:val="000000"/>
        </w:rPr>
        <w:t>которая</w:t>
      </w:r>
      <w:r>
        <w:rPr>
          <w:rFonts w:ascii="Times New Roman" w:hAnsi="Times New Roman"/>
          <w:bCs/>
          <w:color w:val="000000"/>
        </w:rPr>
        <w:t xml:space="preserve"> </w:t>
      </w:r>
      <w:r w:rsidRPr="00D760B5">
        <w:rPr>
          <w:rFonts w:ascii="Times New Roman" w:hAnsi="Times New Roman"/>
          <w:color w:val="000000"/>
          <w:shd w:val="clear" w:color="auto" w:fill="FFFFFF"/>
        </w:rPr>
        <w:t xml:space="preserve">включает сведения о книгах, публикациях из периодических изданий и сборников, электронных документах </w:t>
      </w:r>
      <w:r w:rsidRPr="00D760B5">
        <w:rPr>
          <w:rFonts w:ascii="Times New Roman" w:hAnsi="Times New Roman"/>
          <w:color w:val="000000"/>
        </w:rPr>
        <w:t>по теории обучения и воспитания детей с ограниченными возможностями здоровья.</w:t>
      </w:r>
      <w:r>
        <w:rPr>
          <w:rFonts w:ascii="Times New Roman" w:hAnsi="Times New Roman"/>
          <w:color w:val="000000"/>
        </w:rPr>
        <w:t xml:space="preserve"> </w:t>
      </w:r>
      <w:r w:rsidRPr="00D760B5">
        <w:rPr>
          <w:rFonts w:ascii="Times New Roman" w:hAnsi="Times New Roman"/>
        </w:rPr>
        <w:t>Список литературы предназначен педагогам-дефектологам, научно-преподавательскому коллективу и студентам факультетов специальной (коррекционной) педагогики высших учебных заведений. Периодичность – 1 раз в месяц.</w:t>
      </w:r>
    </w:p>
    <w:p w:rsidR="00527AE5" w:rsidRDefault="00527AE5" w:rsidP="00F44FB5">
      <w:pPr>
        <w:pStyle w:val="2"/>
        <w:jc w:val="center"/>
      </w:pPr>
      <w:r>
        <w:t>Книги</w:t>
      </w:r>
    </w:p>
    <w:p w:rsidR="00527AE5" w:rsidRPr="00F44FB5" w:rsidRDefault="00527AE5">
      <w:pPr>
        <w:jc w:val="both"/>
        <w:rPr>
          <w:rFonts w:ascii="Times New Roman" w:hAnsi="Times New Roman"/>
          <w:b/>
          <w:bCs/>
          <w:lang w:eastAsia="zh-CN"/>
        </w:rPr>
      </w:pPr>
      <w:r w:rsidRPr="00F44FB5">
        <w:rPr>
          <w:rFonts w:ascii="Times New Roman" w:hAnsi="Times New Roman"/>
          <w:b/>
          <w:bCs/>
          <w:lang w:eastAsia="zh-CN"/>
        </w:rPr>
        <w:t>74.5</w:t>
      </w:r>
      <w:r w:rsidRPr="00F44FB5">
        <w:rPr>
          <w:rFonts w:ascii="Times New Roman" w:hAnsi="Times New Roman"/>
          <w:b/>
          <w:bCs/>
          <w:lang w:eastAsia="zh-CN"/>
        </w:rPr>
        <w:br/>
        <w:t>Н 341</w:t>
      </w:r>
      <w:r w:rsidRPr="00F44FB5">
        <w:rPr>
          <w:rFonts w:ascii="Times New Roman" w:hAnsi="Times New Roman"/>
          <w:b/>
          <w:bCs/>
          <w:lang w:eastAsia="zh-CN"/>
        </w:rPr>
        <w:br/>
      </w:r>
      <w:r w:rsidRPr="00F44FB5">
        <w:rPr>
          <w:rFonts w:ascii="Times New Roman" w:hAnsi="Times New Roman"/>
          <w:lang w:eastAsia="zh-CN"/>
        </w:rPr>
        <w:tab/>
      </w:r>
      <w:r w:rsidRPr="00F44FB5">
        <w:rPr>
          <w:rFonts w:ascii="Times New Roman" w:hAnsi="Times New Roman"/>
          <w:b/>
          <w:bCs/>
          <w:lang w:eastAsia="zh-CN"/>
        </w:rPr>
        <w:t xml:space="preserve">Науменко, Е. </w:t>
      </w:r>
      <w:proofErr w:type="spellStart"/>
      <w:r w:rsidRPr="00F44FB5">
        <w:rPr>
          <w:rFonts w:ascii="Times New Roman" w:hAnsi="Times New Roman"/>
          <w:b/>
          <w:bCs/>
          <w:lang w:eastAsia="zh-CN"/>
        </w:rPr>
        <w:t>В.Методические</w:t>
      </w:r>
      <w:proofErr w:type="spellEnd"/>
      <w:r w:rsidRPr="00F44FB5">
        <w:rPr>
          <w:rFonts w:ascii="Times New Roman" w:hAnsi="Times New Roman"/>
          <w:b/>
          <w:bCs/>
          <w:lang w:eastAsia="zh-CN"/>
        </w:rPr>
        <w:t xml:space="preserve"> рекомендации по использованию опорных конспектов на уроках русского языка в процессе обучения лиц с </w:t>
      </w:r>
      <w:proofErr w:type="gramStart"/>
      <w:r w:rsidRPr="00F44FB5">
        <w:rPr>
          <w:rFonts w:ascii="Times New Roman" w:hAnsi="Times New Roman"/>
          <w:b/>
          <w:bCs/>
          <w:lang w:eastAsia="zh-CN"/>
        </w:rPr>
        <w:t>ОВЗ :</w:t>
      </w:r>
      <w:proofErr w:type="gramEnd"/>
      <w:r w:rsidRPr="00F44FB5">
        <w:rPr>
          <w:rFonts w:ascii="Times New Roman" w:hAnsi="Times New Roman"/>
          <w:b/>
          <w:bCs/>
          <w:lang w:eastAsia="zh-CN"/>
        </w:rPr>
        <w:t xml:space="preserve"> учебно-методическое пособие по коррекционной педагогике / Е. В. Науменко. - </w:t>
      </w:r>
      <w:proofErr w:type="gramStart"/>
      <w:r w:rsidRPr="00F44FB5">
        <w:rPr>
          <w:rFonts w:ascii="Times New Roman" w:hAnsi="Times New Roman"/>
          <w:b/>
          <w:bCs/>
          <w:lang w:eastAsia="zh-CN"/>
        </w:rPr>
        <w:t>Псков :</w:t>
      </w:r>
      <w:proofErr w:type="gramEnd"/>
      <w:r w:rsidRPr="00F44FB5">
        <w:rPr>
          <w:rFonts w:ascii="Times New Roman" w:hAnsi="Times New Roman"/>
          <w:b/>
          <w:bCs/>
          <w:lang w:eastAsia="zh-CN"/>
        </w:rPr>
        <w:t xml:space="preserve"> Псковский государственный университет, 2018. - 73 с. - </w:t>
      </w:r>
      <w:proofErr w:type="spellStart"/>
      <w:r w:rsidRPr="00F44FB5">
        <w:rPr>
          <w:rFonts w:ascii="Times New Roman" w:hAnsi="Times New Roman"/>
          <w:b/>
          <w:bCs/>
          <w:lang w:eastAsia="zh-CN"/>
        </w:rPr>
        <w:t>Библиогр</w:t>
      </w:r>
      <w:proofErr w:type="spellEnd"/>
      <w:r w:rsidRPr="00F44FB5">
        <w:rPr>
          <w:rFonts w:ascii="Times New Roman" w:hAnsi="Times New Roman"/>
          <w:b/>
          <w:bCs/>
          <w:lang w:eastAsia="zh-CN"/>
        </w:rPr>
        <w:t>.: с. 72-73.</w:t>
      </w:r>
    </w:p>
    <w:p w:rsidR="00527AE5" w:rsidRDefault="00527AE5" w:rsidP="00F44FB5">
      <w:pPr>
        <w:pStyle w:val="2"/>
        <w:jc w:val="center"/>
        <w:rPr>
          <w:sz w:val="24"/>
          <w:szCs w:val="24"/>
        </w:rPr>
      </w:pPr>
      <w:r w:rsidRPr="00F44FB5">
        <w:rPr>
          <w:sz w:val="24"/>
          <w:szCs w:val="24"/>
        </w:rPr>
        <w:t>Статьи</w:t>
      </w:r>
    </w:p>
    <w:p w:rsidR="00527AE5" w:rsidRPr="00F44FB5" w:rsidRDefault="00527AE5" w:rsidP="00F44FB5"/>
    <w:p w:rsidR="00527AE5" w:rsidRPr="00F44FB5" w:rsidRDefault="00527AE5" w:rsidP="00CB7E95">
      <w:pPr>
        <w:ind w:firstLine="720"/>
        <w:jc w:val="both"/>
        <w:rPr>
          <w:rFonts w:ascii="Times New Roman" w:hAnsi="Times New Roman"/>
          <w:lang w:eastAsia="zh-CN"/>
        </w:rPr>
      </w:pPr>
      <w:r w:rsidRPr="00F44FB5">
        <w:rPr>
          <w:rFonts w:ascii="Times New Roman" w:hAnsi="Times New Roman"/>
          <w:b/>
          <w:bCs/>
          <w:lang w:eastAsia="zh-CN"/>
        </w:rPr>
        <w:t>Вестник образования России. - 2018. - № 20.</w:t>
      </w:r>
      <w:r w:rsidRPr="00F44FB5">
        <w:rPr>
          <w:rFonts w:ascii="Times New Roman" w:hAnsi="Times New Roman"/>
          <w:lang w:eastAsia="zh-CN"/>
        </w:rPr>
        <w:t xml:space="preserve"> - Из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>.: Рекомендации участников круглого стола на тему "Совершенствование организации психолого-педагогической, медицинской и социальной помощи обучающимися, испытывающим трудности в освоении основных общеобразовательных программ, развитии и социальной адаптации</w:t>
      </w:r>
      <w:proofErr w:type="gramStart"/>
      <w:r w:rsidRPr="00F44FB5">
        <w:rPr>
          <w:rFonts w:ascii="Times New Roman" w:hAnsi="Times New Roman"/>
          <w:lang w:eastAsia="zh-CN"/>
        </w:rPr>
        <w:t>" :</w:t>
      </w:r>
      <w:proofErr w:type="gramEnd"/>
      <w:r w:rsidRPr="00F44FB5">
        <w:rPr>
          <w:rFonts w:ascii="Times New Roman" w:hAnsi="Times New Roman"/>
          <w:lang w:eastAsia="zh-CN"/>
        </w:rPr>
        <w:t xml:space="preserve"> протокол Комитета Государственной Думы ФС РФ по образованию и науке от 11 сентября </w:t>
      </w:r>
      <w:smartTag w:uri="urn:schemas-microsoft-com:office:smarttags" w:element="metricconverter">
        <w:smartTagPr>
          <w:attr w:name="ProductID" w:val="2018 г"/>
        </w:smartTagPr>
        <w:r w:rsidRPr="00F44FB5">
          <w:rPr>
            <w:rFonts w:ascii="Times New Roman" w:hAnsi="Times New Roman"/>
            <w:lang w:eastAsia="zh-CN"/>
          </w:rPr>
          <w:t>2018 г</w:t>
        </w:r>
      </w:smartTag>
      <w:r w:rsidRPr="00F44FB5">
        <w:rPr>
          <w:rFonts w:ascii="Times New Roman" w:hAnsi="Times New Roman"/>
          <w:lang w:eastAsia="zh-CN"/>
        </w:rPr>
        <w:t>., № 55-2. - С. 23-41.</w:t>
      </w: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  <w:lang w:eastAsia="zh-C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  <w:lang w:eastAsia="zh-CN"/>
        </w:rPr>
        <w:t>Вестник педагогических инноваций. - 2018. - № 2.</w:t>
      </w:r>
      <w:r w:rsidRPr="00F44FB5">
        <w:rPr>
          <w:rFonts w:ascii="Times New Roman" w:hAnsi="Times New Roman"/>
          <w:lang w:eastAsia="zh-CN"/>
        </w:rPr>
        <w:t xml:space="preserve"> - Из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>.: Опора на ресурсно-ориентированный подход в инклюзивной практике при работе с обучающимися начальных классов : [исследование группы ресурсов обучающегося с особыми образовательными потребностями младшего школьного возраста с условной нормой интеллектуального развития] / Е.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А.</w:t>
      </w:r>
      <w:r w:rsidRPr="00F44FB5">
        <w:rPr>
          <w:rFonts w:ascii="Times New Roman" w:hAnsi="Times New Roman"/>
          <w:lang w:val="en-US" w:eastAsia="zh-CN"/>
        </w:rPr>
        <w:t> </w:t>
      </w:r>
      <w:proofErr w:type="spellStart"/>
      <w:r w:rsidRPr="00F44FB5">
        <w:rPr>
          <w:rFonts w:ascii="Times New Roman" w:hAnsi="Times New Roman"/>
          <w:lang w:eastAsia="zh-CN"/>
        </w:rPr>
        <w:t>Клинг</w:t>
      </w:r>
      <w:proofErr w:type="spellEnd"/>
      <w:r w:rsidRPr="00F44FB5">
        <w:rPr>
          <w:rFonts w:ascii="Times New Roman" w:hAnsi="Times New Roman"/>
          <w:lang w:eastAsia="zh-CN"/>
        </w:rPr>
        <w:t xml:space="preserve">. - С. 64-72. </w:t>
      </w:r>
      <w:proofErr w:type="spellStart"/>
      <w:r w:rsidRPr="00F44FB5">
        <w:rPr>
          <w:rFonts w:ascii="Times New Roman" w:hAnsi="Times New Roman"/>
          <w:lang w:eastAsia="zh-CN"/>
        </w:rPr>
        <w:t>Сформированность</w:t>
      </w:r>
      <w:proofErr w:type="spellEnd"/>
      <w:r w:rsidRPr="00F44FB5">
        <w:rPr>
          <w:rFonts w:ascii="Times New Roman" w:hAnsi="Times New Roman"/>
          <w:lang w:eastAsia="zh-CN"/>
        </w:rPr>
        <w:t xml:space="preserve"> предложно-падежных конструкций у слабовидящих младших школьников с общим </w:t>
      </w:r>
      <w:r w:rsidRPr="00F44FB5">
        <w:rPr>
          <w:rFonts w:ascii="Times New Roman" w:hAnsi="Times New Roman"/>
          <w:lang w:eastAsia="zh-CN"/>
        </w:rPr>
        <w:lastRenderedPageBreak/>
        <w:t xml:space="preserve">недоразвитием речи </w:t>
      </w:r>
      <w:r w:rsidRPr="00F44FB5">
        <w:rPr>
          <w:rFonts w:ascii="Times New Roman" w:hAnsi="Times New Roman"/>
          <w:lang w:val="en-US" w:eastAsia="zh-CN"/>
        </w:rPr>
        <w:t>III</w:t>
      </w:r>
      <w:r w:rsidRPr="00F44FB5">
        <w:rPr>
          <w:rFonts w:ascii="Times New Roman" w:hAnsi="Times New Roman"/>
          <w:lang w:eastAsia="zh-CN"/>
        </w:rPr>
        <w:t xml:space="preserve">, </w:t>
      </w:r>
      <w:r w:rsidRPr="00F44FB5">
        <w:rPr>
          <w:rFonts w:ascii="Times New Roman" w:hAnsi="Times New Roman"/>
          <w:lang w:val="en-US" w:eastAsia="zh-CN"/>
        </w:rPr>
        <w:t>IV</w:t>
      </w:r>
      <w:r w:rsidRPr="00F44FB5">
        <w:rPr>
          <w:rFonts w:ascii="Times New Roman" w:hAnsi="Times New Roman"/>
          <w:lang w:eastAsia="zh-CN"/>
        </w:rPr>
        <w:t xml:space="preserve"> уровня : [выявлена взаимосвязь нарушения понимания предложно-падежных конструкций и степени нарушения зрения] / К.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Е.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Титова. - С. 73-77.</w:t>
      </w: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</w:p>
    <w:p w:rsidR="00527AE5" w:rsidRPr="00CB7E9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  <w:lang w:eastAsia="zh-CN"/>
        </w:rPr>
        <w:t>Воспитание и обучение детей с нарушениями развития. - 2018. - № 6.</w:t>
      </w:r>
      <w:r w:rsidRPr="00F44FB5">
        <w:rPr>
          <w:rFonts w:ascii="Times New Roman" w:hAnsi="Times New Roman"/>
          <w:lang w:eastAsia="zh-CN"/>
        </w:rPr>
        <w:t xml:space="preserve"> - Из </w:t>
      </w:r>
      <w:proofErr w:type="spellStart"/>
      <w:r w:rsidRPr="00CB7E95">
        <w:rPr>
          <w:rFonts w:ascii="Times New Roman" w:hAnsi="Times New Roman"/>
        </w:rPr>
        <w:t>содерж</w:t>
      </w:r>
      <w:proofErr w:type="spellEnd"/>
      <w:r w:rsidRPr="00CB7E95">
        <w:rPr>
          <w:rFonts w:ascii="Times New Roman" w:hAnsi="Times New Roman"/>
        </w:rPr>
        <w:t xml:space="preserve">.: Региональный опыт - всей стране : [вступительное слово главного редактора журнала о региональном опыте обучения и воспитания детей с ограниченными возможностями здоровья в Красноярском крае] / Б. Белявский. - С. 3-4. Критерии и показатели оценки речевого развития детей в процессе логопедического обследования / О. Е. Грибова. - С. 5-9. Обеспечение реализации в Красноярском крае права детей с ОВЗ на образование / М. В. Холина. - С. 10-16. Издано в Красноярске : [список научно-методических материалов по проблемам образования обучающихся с ограниченными возможностями здоровья, разработанный специалистами Красноярского края] / Т. С. Басенко. - С. 24-25. ПМПК как основа системы психолого-медико-педагогического сопровождения детей с ОВЗ в Красноярском крае : [организация работы психолого-медико-педагогической комиссий (ПМПК)] / Е. О. </w:t>
      </w:r>
      <w:proofErr w:type="spellStart"/>
      <w:r w:rsidRPr="00CB7E95">
        <w:rPr>
          <w:rFonts w:ascii="Times New Roman" w:hAnsi="Times New Roman"/>
        </w:rPr>
        <w:t>Болбат</w:t>
      </w:r>
      <w:proofErr w:type="spellEnd"/>
      <w:r w:rsidRPr="00CB7E95">
        <w:rPr>
          <w:rFonts w:ascii="Times New Roman" w:hAnsi="Times New Roman"/>
        </w:rPr>
        <w:t>, Л. О. Шаповаленко. - С. 26-29. Организация дистанционного обучения детей, находящихся на длительном лечении / Н. В. </w:t>
      </w:r>
      <w:proofErr w:type="spellStart"/>
      <w:r w:rsidRPr="00CB7E95">
        <w:rPr>
          <w:rFonts w:ascii="Times New Roman" w:hAnsi="Times New Roman"/>
        </w:rPr>
        <w:t>Бортновская</w:t>
      </w:r>
      <w:proofErr w:type="spellEnd"/>
      <w:r w:rsidRPr="00CB7E95">
        <w:rPr>
          <w:rFonts w:ascii="Times New Roman" w:hAnsi="Times New Roman"/>
        </w:rPr>
        <w:t>, С. В. </w:t>
      </w:r>
      <w:proofErr w:type="spellStart"/>
      <w:r w:rsidRPr="00CB7E95">
        <w:rPr>
          <w:rFonts w:ascii="Times New Roman" w:hAnsi="Times New Roman"/>
        </w:rPr>
        <w:t>Бортновский</w:t>
      </w:r>
      <w:proofErr w:type="spellEnd"/>
      <w:r w:rsidRPr="00CB7E95">
        <w:rPr>
          <w:rFonts w:ascii="Times New Roman" w:hAnsi="Times New Roman"/>
        </w:rPr>
        <w:t>, А. В. Харитонова. - С. 30-35. Некоммерческие общественные организации как ресурс повышения качества образования обучающихся с ОВЗ / Е. А. Гришанова. - С. 41-44. Возможности школьного телевидения для реализации образовательных стандартов : (на примере обучающихся с нарушениями слуха) / Л. Ф. Кудрявцева. - С. 45-48. Опыт образовательных организаций Красноярского края : [работы специалистов с детьми с ограниченными возможностями здоровья ]. - С. 49-54. К юбилею Татьяны Борисовны Филичевой : [О вкладе Т. Б. Филичевой в развитие дошкольной логопедии и коррекционной педагогики] / Т. В. Туманова. - С. 56-57.</w:t>
      </w: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</w:rPr>
        <w:t>Дефектология. - 2018. - № 4.</w:t>
      </w:r>
      <w:r w:rsidRPr="00F44FB5">
        <w:rPr>
          <w:rFonts w:ascii="Times New Roman" w:hAnsi="Times New Roman"/>
        </w:rPr>
        <w:t xml:space="preserve"> - </w:t>
      </w:r>
      <w:proofErr w:type="spellStart"/>
      <w:r w:rsidRPr="00F44FB5">
        <w:rPr>
          <w:rFonts w:ascii="Times New Roman" w:hAnsi="Times New Roman"/>
        </w:rPr>
        <w:t>Содерж</w:t>
      </w:r>
      <w:proofErr w:type="spellEnd"/>
      <w:r w:rsidRPr="00F44FB5">
        <w:rPr>
          <w:rFonts w:ascii="Times New Roman" w:hAnsi="Times New Roman"/>
        </w:rPr>
        <w:t xml:space="preserve">.: Особенности пространственно-временной организации двигательной активности детей раннего возраста, перенесших перинатальное поражение центральной нервной системы / Л. С. </w:t>
      </w:r>
      <w:proofErr w:type="spellStart"/>
      <w:r w:rsidRPr="00F44FB5">
        <w:rPr>
          <w:rFonts w:ascii="Times New Roman" w:hAnsi="Times New Roman"/>
        </w:rPr>
        <w:t>Медникова</w:t>
      </w:r>
      <w:proofErr w:type="spellEnd"/>
      <w:r w:rsidRPr="00F44FB5">
        <w:rPr>
          <w:rFonts w:ascii="Times New Roman" w:hAnsi="Times New Roman"/>
        </w:rPr>
        <w:t>. - С. 3-13. Мониторинг жизненной компетенции обучающихся с легкой умственной отсталостью: проблемные аспекты и пути решения / И. А. Коробейников, Е. Л. </w:t>
      </w:r>
      <w:proofErr w:type="spellStart"/>
      <w:r w:rsidRPr="00F44FB5">
        <w:rPr>
          <w:rFonts w:ascii="Times New Roman" w:hAnsi="Times New Roman"/>
        </w:rPr>
        <w:t>Инденбаум</w:t>
      </w:r>
      <w:proofErr w:type="spellEnd"/>
      <w:r w:rsidRPr="00F44FB5">
        <w:rPr>
          <w:rFonts w:ascii="Times New Roman" w:hAnsi="Times New Roman"/>
        </w:rPr>
        <w:t xml:space="preserve">. - С. 13-21. Феномен речевого негативизма у детей с алалией / С. М. </w:t>
      </w:r>
      <w:proofErr w:type="spellStart"/>
      <w:r w:rsidRPr="00F44FB5">
        <w:rPr>
          <w:rFonts w:ascii="Times New Roman" w:hAnsi="Times New Roman"/>
        </w:rPr>
        <w:t>Валявко</w:t>
      </w:r>
      <w:proofErr w:type="spellEnd"/>
      <w:r w:rsidRPr="00F44FB5">
        <w:rPr>
          <w:rFonts w:ascii="Times New Roman" w:hAnsi="Times New Roman"/>
        </w:rPr>
        <w:t xml:space="preserve">, Я. Е. </w:t>
      </w:r>
      <w:proofErr w:type="spellStart"/>
      <w:r w:rsidRPr="00F44FB5">
        <w:rPr>
          <w:rFonts w:ascii="Times New Roman" w:hAnsi="Times New Roman"/>
        </w:rPr>
        <w:t>Казьмина</w:t>
      </w:r>
      <w:proofErr w:type="spellEnd"/>
      <w:r w:rsidRPr="00F44FB5">
        <w:rPr>
          <w:rFonts w:ascii="Times New Roman" w:hAnsi="Times New Roman"/>
        </w:rPr>
        <w:t xml:space="preserve">. - С. 22-29. Представления умственно отсталых подростков-старшеклассников о проблемах жизненного пути / Е. А. </w:t>
      </w:r>
      <w:proofErr w:type="spellStart"/>
      <w:r w:rsidRPr="00F44FB5">
        <w:rPr>
          <w:rFonts w:ascii="Times New Roman" w:hAnsi="Times New Roman"/>
        </w:rPr>
        <w:t>Стебляк</w:t>
      </w:r>
      <w:proofErr w:type="spellEnd"/>
      <w:r w:rsidRPr="00F44FB5">
        <w:rPr>
          <w:rFonts w:ascii="Times New Roman" w:hAnsi="Times New Roman"/>
        </w:rPr>
        <w:t xml:space="preserve">. - С. 30-38. Формирование </w:t>
      </w:r>
      <w:proofErr w:type="spellStart"/>
      <w:r w:rsidRPr="00F44FB5">
        <w:rPr>
          <w:rFonts w:ascii="Times New Roman" w:hAnsi="Times New Roman"/>
        </w:rPr>
        <w:t>графомоторного</w:t>
      </w:r>
      <w:proofErr w:type="spellEnd"/>
      <w:r w:rsidRPr="00F44FB5">
        <w:rPr>
          <w:rFonts w:ascii="Times New Roman" w:hAnsi="Times New Roman"/>
        </w:rPr>
        <w:t xml:space="preserve"> навыка письма у школьников с предикторами регуляторной и зрительной </w:t>
      </w:r>
      <w:proofErr w:type="spellStart"/>
      <w:r w:rsidRPr="00F44FB5">
        <w:rPr>
          <w:rFonts w:ascii="Times New Roman" w:hAnsi="Times New Roman"/>
        </w:rPr>
        <w:t>дисграфии</w:t>
      </w:r>
      <w:proofErr w:type="spellEnd"/>
      <w:r w:rsidRPr="00F44FB5">
        <w:rPr>
          <w:rFonts w:ascii="Times New Roman" w:hAnsi="Times New Roman"/>
        </w:rPr>
        <w:t xml:space="preserve"> / М. В. </w:t>
      </w:r>
      <w:proofErr w:type="spellStart"/>
      <w:r w:rsidRPr="00F44FB5">
        <w:rPr>
          <w:rFonts w:ascii="Times New Roman" w:hAnsi="Times New Roman"/>
        </w:rPr>
        <w:t>Гущинская</w:t>
      </w:r>
      <w:proofErr w:type="spellEnd"/>
      <w:r w:rsidRPr="00F44FB5">
        <w:rPr>
          <w:rFonts w:ascii="Times New Roman" w:hAnsi="Times New Roman"/>
        </w:rPr>
        <w:t xml:space="preserve">. - С. 39-47. Общий обзор нарушений речевого развития при </w:t>
      </w:r>
      <w:proofErr w:type="spellStart"/>
      <w:r w:rsidRPr="00F44FB5">
        <w:rPr>
          <w:rFonts w:ascii="Times New Roman" w:hAnsi="Times New Roman"/>
        </w:rPr>
        <w:t>нейрофиброматозе</w:t>
      </w:r>
      <w:proofErr w:type="spellEnd"/>
      <w:r w:rsidRPr="00F44FB5">
        <w:rPr>
          <w:rFonts w:ascii="Times New Roman" w:hAnsi="Times New Roman"/>
        </w:rPr>
        <w:t xml:space="preserve"> I типа в зарубежных исследованиях / В. В. </w:t>
      </w:r>
      <w:proofErr w:type="spellStart"/>
      <w:r w:rsidRPr="00F44FB5">
        <w:rPr>
          <w:rFonts w:ascii="Times New Roman" w:hAnsi="Times New Roman"/>
        </w:rPr>
        <w:t>Липковская</w:t>
      </w:r>
      <w:proofErr w:type="spellEnd"/>
      <w:r w:rsidRPr="00F44FB5">
        <w:rPr>
          <w:rFonts w:ascii="Times New Roman" w:hAnsi="Times New Roman"/>
        </w:rPr>
        <w:t>. - С. 48-57. Измерительная деятельность как основа профессионально-трудовой подготовки учащихся с интеллектуальной недостаточностью (умственной отсталостью) / О. В. Фомина. - С. 58-66. Ранние признаки детского аутизма в период младенчества / А. В. </w:t>
      </w:r>
      <w:proofErr w:type="spellStart"/>
      <w:r w:rsidRPr="00F44FB5">
        <w:rPr>
          <w:rFonts w:ascii="Times New Roman" w:hAnsi="Times New Roman"/>
        </w:rPr>
        <w:t>Беркун</w:t>
      </w:r>
      <w:proofErr w:type="spellEnd"/>
      <w:r w:rsidRPr="00F44FB5">
        <w:rPr>
          <w:rFonts w:ascii="Times New Roman" w:hAnsi="Times New Roman"/>
        </w:rPr>
        <w:t>. - С. 67-75. Информация о тематическом выпуске журнала "Дефектология" : [№ 5 журнала “Дефектологии</w:t>
      </w:r>
      <w:r w:rsidRPr="00F44FB5">
        <w:rPr>
          <w:rFonts w:ascii="Times New Roman" w:hAnsi="Times New Roman"/>
          <w:iCs/>
        </w:rPr>
        <w:t>" будет посвящен особой теме - нарушениям плавности речи] / Ю. О. Филатова. - С</w:t>
      </w:r>
      <w:r w:rsidRPr="00F44FB5">
        <w:rPr>
          <w:rFonts w:ascii="Times New Roman" w:hAnsi="Times New Roman"/>
        </w:rPr>
        <w:t>. 76-78.</w:t>
      </w:r>
    </w:p>
    <w:p w:rsidR="00527AE5" w:rsidRPr="00F44FB5" w:rsidRDefault="00527AE5" w:rsidP="00CB7E95">
      <w:pPr>
        <w:ind w:firstLine="720"/>
        <w:jc w:val="both"/>
        <w:rPr>
          <w:rFonts w:ascii="Times New Roman" w:eastAsia="Times New Roman" w:hAnsi="Times New Roman"/>
          <w:b/>
          <w:lang w:eastAsia="zh-CN"/>
        </w:rPr>
      </w:pPr>
      <w:bookmarkStart w:id="1" w:name="_GoBack"/>
      <w:bookmarkEnd w:id="1"/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  <w:lang w:eastAsia="zh-CN"/>
        </w:rPr>
      </w:pPr>
      <w:r w:rsidRPr="00F44FB5">
        <w:rPr>
          <w:rFonts w:ascii="Times New Roman" w:eastAsia="Times New Roman" w:hAnsi="Times New Roman"/>
          <w:b/>
          <w:lang w:eastAsia="zh-CN"/>
        </w:rPr>
        <w:lastRenderedPageBreak/>
        <w:t>Коррекционная педагогика. - 2018. - № 3 (июль-сентябрь).</w:t>
      </w:r>
      <w:r w:rsidRPr="00F44FB5">
        <w:rPr>
          <w:rFonts w:ascii="Times New Roman" w:hAnsi="Times New Roman"/>
          <w:lang w:eastAsia="zh-CN"/>
        </w:rPr>
        <w:t xml:space="preserve"> -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 xml:space="preserve">.: </w:t>
      </w:r>
      <w:r w:rsidRPr="00F44FB5">
        <w:rPr>
          <w:rFonts w:ascii="Times New Roman" w:hAnsi="Times New Roman"/>
        </w:rPr>
        <w:t xml:space="preserve">Подготовка подростков с интеллектуальными нарушениями к участию в конкурсах профессионального мастерства на базе общеобразовательной организации / О. В. Титова, Н. В. Попова. - С. 5-10. О конкурсах профессионального мастерства среди обучающихся с инвалидностью и с ОВЗ в образовательных организациях СПО: по материалам социологического исследования / Л. Ф. </w:t>
      </w:r>
      <w:proofErr w:type="spellStart"/>
      <w:r w:rsidRPr="00F44FB5">
        <w:rPr>
          <w:rFonts w:ascii="Times New Roman" w:hAnsi="Times New Roman"/>
        </w:rPr>
        <w:t>Холоднова</w:t>
      </w:r>
      <w:proofErr w:type="spellEnd"/>
      <w:r w:rsidRPr="00F44FB5">
        <w:rPr>
          <w:rFonts w:ascii="Times New Roman" w:hAnsi="Times New Roman"/>
        </w:rPr>
        <w:t xml:space="preserve">. - С. 11-16. Модели интерактивных технологий речевого развития детей с ОВЗ / М. Л. Любимов, Е. В. Белобородова. - С. 17-26. Формирование артикуляционных позиций у слепых детей / Н. А. </w:t>
      </w:r>
      <w:proofErr w:type="spellStart"/>
      <w:r w:rsidRPr="00F44FB5">
        <w:rPr>
          <w:rFonts w:ascii="Times New Roman" w:hAnsi="Times New Roman"/>
        </w:rPr>
        <w:t>Мёдова</w:t>
      </w:r>
      <w:proofErr w:type="spellEnd"/>
      <w:r w:rsidRPr="00F44FB5">
        <w:rPr>
          <w:rFonts w:ascii="Times New Roman" w:hAnsi="Times New Roman"/>
        </w:rPr>
        <w:t xml:space="preserve">. - С. 27-34. Формирование процесса внимания у детей с ограниченными возможностями здоровья средствами сенсорно-тактильных игр из текстильных материалов / А. И. Сергеева. - С. 35-40. </w:t>
      </w:r>
      <w:proofErr w:type="spellStart"/>
      <w:r w:rsidRPr="00F44FB5">
        <w:rPr>
          <w:rFonts w:ascii="Times New Roman" w:hAnsi="Times New Roman"/>
        </w:rPr>
        <w:t>Ассистивные</w:t>
      </w:r>
      <w:proofErr w:type="spellEnd"/>
      <w:r w:rsidRPr="00F44FB5">
        <w:rPr>
          <w:rFonts w:ascii="Times New Roman" w:hAnsi="Times New Roman"/>
        </w:rPr>
        <w:t xml:space="preserve"> технологии как средство физической активности лиц с нарушениями зрения / А. Е. </w:t>
      </w:r>
      <w:proofErr w:type="spellStart"/>
      <w:r w:rsidRPr="00F44FB5">
        <w:rPr>
          <w:rFonts w:ascii="Times New Roman" w:hAnsi="Times New Roman"/>
        </w:rPr>
        <w:t>Пальтов</w:t>
      </w:r>
      <w:proofErr w:type="spellEnd"/>
      <w:r w:rsidRPr="00F44FB5">
        <w:rPr>
          <w:rFonts w:ascii="Times New Roman" w:hAnsi="Times New Roman"/>
        </w:rPr>
        <w:t xml:space="preserve">. - С. 41-48. Использование </w:t>
      </w:r>
      <w:proofErr w:type="spellStart"/>
      <w:r w:rsidRPr="00F44FB5">
        <w:rPr>
          <w:rFonts w:ascii="Times New Roman" w:hAnsi="Times New Roman"/>
        </w:rPr>
        <w:t>диакниги</w:t>
      </w:r>
      <w:proofErr w:type="spellEnd"/>
      <w:r w:rsidRPr="00F44FB5">
        <w:rPr>
          <w:rFonts w:ascii="Times New Roman" w:hAnsi="Times New Roman"/>
        </w:rPr>
        <w:t xml:space="preserve"> на уроках литературного чтения / В. А. </w:t>
      </w:r>
      <w:proofErr w:type="spellStart"/>
      <w:r w:rsidRPr="00F44FB5">
        <w:rPr>
          <w:rFonts w:ascii="Times New Roman" w:hAnsi="Times New Roman"/>
        </w:rPr>
        <w:t>Грошенкова</w:t>
      </w:r>
      <w:proofErr w:type="spellEnd"/>
      <w:r w:rsidRPr="00F44FB5">
        <w:rPr>
          <w:rFonts w:ascii="Times New Roman" w:hAnsi="Times New Roman"/>
        </w:rPr>
        <w:t xml:space="preserve">. - С. 49-53. Физическое развитие дошкольников с ограниченными возможностями здоровья при реализации ФГОС дошкольного образования / Г. А. Бутко. - С. 54-63. Из опыта работы по использованию альтернативных средств коммуникации в образовательном учреждении для детей с тяжелыми множественными нарушениями развития (ТМНР) / В. В. </w:t>
      </w:r>
      <w:proofErr w:type="spellStart"/>
      <w:r w:rsidRPr="00F44FB5">
        <w:rPr>
          <w:rFonts w:ascii="Times New Roman" w:hAnsi="Times New Roman"/>
        </w:rPr>
        <w:t>Сатари</w:t>
      </w:r>
      <w:proofErr w:type="spellEnd"/>
      <w:r w:rsidRPr="00F44FB5">
        <w:rPr>
          <w:rFonts w:ascii="Times New Roman" w:hAnsi="Times New Roman"/>
        </w:rPr>
        <w:t xml:space="preserve">. - С. 64-67. Региональный опыт межведомственного сотрудничества и организация деятельности Службы ранней помощи / С. П. </w:t>
      </w:r>
      <w:proofErr w:type="spellStart"/>
      <w:r w:rsidRPr="00F44FB5">
        <w:rPr>
          <w:rFonts w:ascii="Times New Roman" w:hAnsi="Times New Roman"/>
        </w:rPr>
        <w:t>Олту</w:t>
      </w:r>
      <w:proofErr w:type="spellEnd"/>
      <w:r w:rsidRPr="00F44FB5">
        <w:rPr>
          <w:rFonts w:ascii="Times New Roman" w:hAnsi="Times New Roman"/>
        </w:rPr>
        <w:t xml:space="preserve">. - С. 68-76. Опыт работы учителя географии специальной (коррекционной) школы-интерната VIII вида / Е. Ревякина. - С. 76-81. Игры для постановки и автоматизации звуков раннего онтогенеза у детей с </w:t>
      </w:r>
      <w:proofErr w:type="spellStart"/>
      <w:r w:rsidRPr="00F44FB5">
        <w:rPr>
          <w:rFonts w:ascii="Times New Roman" w:hAnsi="Times New Roman"/>
        </w:rPr>
        <w:t>ринолалией</w:t>
      </w:r>
      <w:proofErr w:type="spellEnd"/>
      <w:r w:rsidRPr="00F44FB5">
        <w:rPr>
          <w:rFonts w:ascii="Times New Roman" w:hAnsi="Times New Roman"/>
        </w:rPr>
        <w:t xml:space="preserve"> / О. Т. Легостаева. - С. 81-85. Государственная политика в сфере проведения конкурсов профессионального мастерства / Е. О. </w:t>
      </w:r>
      <w:proofErr w:type="spellStart"/>
      <w:r w:rsidRPr="00F44FB5">
        <w:rPr>
          <w:rFonts w:ascii="Times New Roman" w:hAnsi="Times New Roman"/>
        </w:rPr>
        <w:t>Чижикова</w:t>
      </w:r>
      <w:proofErr w:type="spellEnd"/>
      <w:r w:rsidRPr="00F44FB5">
        <w:rPr>
          <w:rFonts w:ascii="Times New Roman" w:hAnsi="Times New Roman"/>
        </w:rPr>
        <w:t xml:space="preserve">. - С. 86-89. Значение физической культуры и спорта для детей с ограниченными возможностями здоровья / Е. С. </w:t>
      </w:r>
      <w:proofErr w:type="spellStart"/>
      <w:r w:rsidRPr="00F44FB5">
        <w:rPr>
          <w:rFonts w:ascii="Times New Roman" w:hAnsi="Times New Roman"/>
        </w:rPr>
        <w:t>Куманцова</w:t>
      </w:r>
      <w:proofErr w:type="spellEnd"/>
      <w:r w:rsidRPr="00F44FB5">
        <w:rPr>
          <w:rFonts w:ascii="Times New Roman" w:hAnsi="Times New Roman"/>
        </w:rPr>
        <w:t>. - С. 90-94. Вопросы-ответы [об образовании лиц с ограниченными возможностями здоровья] / Е. О. </w:t>
      </w:r>
      <w:proofErr w:type="spellStart"/>
      <w:r w:rsidRPr="00F44FB5">
        <w:rPr>
          <w:rFonts w:ascii="Times New Roman" w:hAnsi="Times New Roman"/>
        </w:rPr>
        <w:t>Чижикова</w:t>
      </w:r>
      <w:proofErr w:type="spellEnd"/>
      <w:r w:rsidRPr="00F44FB5">
        <w:rPr>
          <w:rFonts w:ascii="Times New Roman" w:hAnsi="Times New Roman"/>
        </w:rPr>
        <w:t>. - С. 95-96.</w:t>
      </w:r>
    </w:p>
    <w:p w:rsidR="00527AE5" w:rsidRPr="00F44FB5" w:rsidRDefault="00527AE5" w:rsidP="00CB7E95">
      <w:pPr>
        <w:ind w:firstLine="720"/>
        <w:rPr>
          <w:rFonts w:ascii="Times New Roman" w:hAnsi="Times New Roma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</w:rPr>
        <w:t>Логопед в детском саду. - 2018. - № 3.</w:t>
      </w:r>
      <w:r w:rsidRPr="00F44FB5">
        <w:rPr>
          <w:rFonts w:ascii="Times New Roman" w:hAnsi="Times New Roman"/>
        </w:rPr>
        <w:t xml:space="preserve"> - </w:t>
      </w:r>
      <w:proofErr w:type="spellStart"/>
      <w:r w:rsidRPr="00F44FB5">
        <w:rPr>
          <w:rFonts w:ascii="Times New Roman" w:hAnsi="Times New Roman"/>
        </w:rPr>
        <w:t>Содерж</w:t>
      </w:r>
      <w:proofErr w:type="spellEnd"/>
      <w:r w:rsidRPr="00F44FB5">
        <w:rPr>
          <w:rFonts w:ascii="Times New Roman" w:hAnsi="Times New Roman"/>
        </w:rPr>
        <w:t xml:space="preserve">.: Авторские многофункциональные пособия для работы с детьми с ограниченными возможностями здоровья по развитию и совершенствованию речи дошкольников / С. А. Анисимова, Е. В. Ходжаева, Л. Г. </w:t>
      </w:r>
      <w:proofErr w:type="spellStart"/>
      <w:r w:rsidRPr="00F44FB5">
        <w:rPr>
          <w:rFonts w:ascii="Times New Roman" w:hAnsi="Times New Roman"/>
        </w:rPr>
        <w:t>Шахназарян</w:t>
      </w:r>
      <w:proofErr w:type="spellEnd"/>
      <w:r w:rsidRPr="00F44FB5">
        <w:rPr>
          <w:rFonts w:ascii="Times New Roman" w:hAnsi="Times New Roman"/>
        </w:rPr>
        <w:t xml:space="preserve">. - С. 34-41. Логопедическая работа по формированию навыка составления пересказа дошкольниками с общим недоразвитием речи / С. Н. Волкова, М. В. Пустовалова. - С. 42-63. Использование техники </w:t>
      </w:r>
      <w:proofErr w:type="spellStart"/>
      <w:r w:rsidRPr="00F44FB5">
        <w:rPr>
          <w:rFonts w:ascii="Times New Roman" w:hAnsi="Times New Roman"/>
        </w:rPr>
        <w:t>бусографии</w:t>
      </w:r>
      <w:proofErr w:type="spellEnd"/>
      <w:r w:rsidRPr="00F44FB5">
        <w:rPr>
          <w:rFonts w:ascii="Times New Roman" w:hAnsi="Times New Roman"/>
        </w:rPr>
        <w:t xml:space="preserve"> в коррекционно-развивающей работе с дошкольниками со стертой формой дизартрии / Т. С. Сидорова. - С. 64-78. Конспект фронтальной НОД по обучению пересказу с использованием адаптированного рассказа "Лягушка </w:t>
      </w:r>
      <w:proofErr w:type="spellStart"/>
      <w:r w:rsidRPr="00F44FB5">
        <w:rPr>
          <w:rFonts w:ascii="Times New Roman" w:hAnsi="Times New Roman"/>
        </w:rPr>
        <w:t>Квака</w:t>
      </w:r>
      <w:proofErr w:type="spellEnd"/>
      <w:r w:rsidRPr="00F44FB5">
        <w:rPr>
          <w:rFonts w:ascii="Times New Roman" w:hAnsi="Times New Roman"/>
        </w:rPr>
        <w:t xml:space="preserve">" А. </w:t>
      </w:r>
      <w:proofErr w:type="spellStart"/>
      <w:r w:rsidRPr="00F44FB5">
        <w:rPr>
          <w:rFonts w:ascii="Times New Roman" w:hAnsi="Times New Roman"/>
        </w:rPr>
        <w:t>Бусуйок</w:t>
      </w:r>
      <w:proofErr w:type="spellEnd"/>
      <w:r w:rsidRPr="00F44FB5">
        <w:rPr>
          <w:rFonts w:ascii="Times New Roman" w:hAnsi="Times New Roman"/>
        </w:rPr>
        <w:t xml:space="preserve"> с опорой на серию сюжетных картинок / Т. Г. Кантур, Т. С. Сидорова. - С. 79-82. Методическая разработка фронтальной НОД по обучению составлению рассказа "Оранжевая сказка", "Ох, этот оранжевый кабан", "Осенний дождь" с опорой на серию сюжетных картинок. - С. 83-87. Развитие ассоциативного мышления в коррекционно-логопедической работе / В. А. Зуева. - С. 88-96. Развитие пространственной ориентации в системе профилактики нарушений письма и чтения на этапе подготовки детей к школе / И. Токарь. - С. 7-14. Конспект занятия по </w:t>
      </w:r>
      <w:proofErr w:type="spellStart"/>
      <w:r w:rsidRPr="00F44FB5">
        <w:rPr>
          <w:rFonts w:ascii="Times New Roman" w:hAnsi="Times New Roman"/>
        </w:rPr>
        <w:t>логоритмике</w:t>
      </w:r>
      <w:proofErr w:type="spellEnd"/>
      <w:r w:rsidRPr="00F44FB5">
        <w:rPr>
          <w:rFonts w:ascii="Times New Roman" w:hAnsi="Times New Roman"/>
        </w:rPr>
        <w:t xml:space="preserve"> в средней группе. Тема: "магазин игрушек" / Т. Ю. </w:t>
      </w:r>
      <w:proofErr w:type="spellStart"/>
      <w:r w:rsidRPr="00F44FB5">
        <w:rPr>
          <w:rFonts w:ascii="Times New Roman" w:hAnsi="Times New Roman"/>
        </w:rPr>
        <w:t>Верещинская</w:t>
      </w:r>
      <w:proofErr w:type="spellEnd"/>
      <w:r w:rsidRPr="00F44FB5">
        <w:rPr>
          <w:rFonts w:ascii="Times New Roman" w:hAnsi="Times New Roman"/>
        </w:rPr>
        <w:t xml:space="preserve">. - С. 15-18. Мультипликационные фильмы в работе с детьми, имеющими </w:t>
      </w:r>
      <w:r w:rsidRPr="00F44FB5">
        <w:rPr>
          <w:rFonts w:ascii="Times New Roman" w:hAnsi="Times New Roman"/>
        </w:rPr>
        <w:lastRenderedPageBreak/>
        <w:t>нарушения речевого развития / В. А. </w:t>
      </w:r>
      <w:proofErr w:type="spellStart"/>
      <w:r w:rsidRPr="00F44FB5">
        <w:rPr>
          <w:rFonts w:ascii="Times New Roman" w:hAnsi="Times New Roman"/>
        </w:rPr>
        <w:t>Грошенкова</w:t>
      </w:r>
      <w:proofErr w:type="spellEnd"/>
      <w:r w:rsidRPr="00F44FB5">
        <w:rPr>
          <w:rFonts w:ascii="Times New Roman" w:hAnsi="Times New Roman"/>
        </w:rPr>
        <w:t>. - С. 19-29. Дидактическая игра "Звук и буква": [игра на коррекцию нарушений фонетической стороны речи и подготовку к обучению грамоте детей 5-7 лет] / С. В. Блинов. - С. 30-33.</w:t>
      </w:r>
    </w:p>
    <w:p w:rsidR="00527AE5" w:rsidRPr="00F44FB5" w:rsidRDefault="00527AE5" w:rsidP="00CB7E95">
      <w:pPr>
        <w:ind w:firstLine="720"/>
        <w:jc w:val="both"/>
        <w:rPr>
          <w:rFonts w:ascii="Times New Roman" w:eastAsia="Times New Roman" w:hAnsi="Times New Roman"/>
          <w:b/>
          <w:lang w:eastAsia="zh-C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  <w:lang w:eastAsia="zh-CN"/>
        </w:rPr>
      </w:pPr>
      <w:r w:rsidRPr="00F44FB5">
        <w:rPr>
          <w:rFonts w:ascii="Times New Roman" w:hAnsi="Times New Roman"/>
          <w:b/>
          <w:bCs/>
          <w:lang w:eastAsia="zh-CN"/>
        </w:rPr>
        <w:t>Открытый урок: методики, сценарии и примеры. - 2018. - № 10.</w:t>
      </w:r>
      <w:r w:rsidRPr="00F44FB5">
        <w:rPr>
          <w:rFonts w:ascii="Times New Roman" w:hAnsi="Times New Roman"/>
          <w:lang w:eastAsia="zh-CN"/>
        </w:rPr>
        <w:t xml:space="preserve"> - Из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 xml:space="preserve">.: Знакомство детей со звуками С, С' и буквой С : [занятие НОД для детей 6-7 лет с нарушениями речи] / В. В. Слепушкина, Л. В. </w:t>
      </w:r>
      <w:proofErr w:type="spellStart"/>
      <w:r w:rsidRPr="00F44FB5">
        <w:rPr>
          <w:rFonts w:ascii="Times New Roman" w:hAnsi="Times New Roman"/>
          <w:lang w:eastAsia="zh-CN"/>
        </w:rPr>
        <w:t>Дейнега</w:t>
      </w:r>
      <w:proofErr w:type="spellEnd"/>
      <w:r w:rsidRPr="00F44FB5">
        <w:rPr>
          <w:rFonts w:ascii="Times New Roman" w:hAnsi="Times New Roman"/>
          <w:lang w:eastAsia="zh-CN"/>
        </w:rPr>
        <w:t>, Н.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Г.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Забродина. - С. 41-46.</w:t>
      </w: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  <w:lang w:eastAsia="zh-C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  <w:i/>
          <w:lang w:eastAsia="zh-CN"/>
        </w:rPr>
      </w:pPr>
      <w:r w:rsidRPr="00F44FB5">
        <w:rPr>
          <w:rFonts w:ascii="Times New Roman" w:hAnsi="Times New Roman"/>
          <w:b/>
          <w:bCs/>
          <w:lang w:eastAsia="zh-CN"/>
        </w:rPr>
        <w:t>Начальная школа. - 2018. - № 10.</w:t>
      </w:r>
      <w:r w:rsidRPr="00F44FB5">
        <w:rPr>
          <w:rFonts w:ascii="Times New Roman" w:hAnsi="Times New Roman"/>
          <w:lang w:eastAsia="zh-CN"/>
        </w:rPr>
        <w:t xml:space="preserve"> - Из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 xml:space="preserve">.: Формирование семантических полей в дошкольном возрасте и их влияние на способности к обучению в школе / Н. В. </w:t>
      </w:r>
      <w:proofErr w:type="spellStart"/>
      <w:r w:rsidRPr="00F44FB5">
        <w:rPr>
          <w:rFonts w:ascii="Times New Roman" w:hAnsi="Times New Roman"/>
          <w:lang w:eastAsia="zh-CN"/>
        </w:rPr>
        <w:t>Есакова</w:t>
      </w:r>
      <w:proofErr w:type="spellEnd"/>
      <w:r w:rsidRPr="00F44FB5">
        <w:rPr>
          <w:rFonts w:ascii="Times New Roman" w:hAnsi="Times New Roman"/>
          <w:lang w:eastAsia="zh-CN"/>
        </w:rPr>
        <w:t>. - С. 16-19</w:t>
      </w:r>
      <w:r w:rsidRPr="00F44FB5">
        <w:rPr>
          <w:rFonts w:ascii="Times New Roman" w:hAnsi="Times New Roman"/>
          <w:i/>
          <w:lang w:eastAsia="zh-CN"/>
        </w:rPr>
        <w:t>.</w:t>
      </w:r>
      <w:r w:rsidRPr="00F44FB5">
        <w:rPr>
          <w:rFonts w:ascii="Times New Roman" w:hAnsi="Times New Roman"/>
          <w:i/>
          <w:lang w:eastAsia="zh-CN"/>
        </w:rPr>
        <w:br/>
        <w:t>Рассматриваются особенности формирования речевого мышления у детей с общим недоразвитием речи.</w:t>
      </w:r>
    </w:p>
    <w:p w:rsidR="00527AE5" w:rsidRDefault="00527AE5" w:rsidP="00CB7E95">
      <w:pPr>
        <w:ind w:firstLine="720"/>
        <w:jc w:val="both"/>
        <w:rPr>
          <w:rFonts w:ascii="Times New Roman" w:hAnsi="Times New Roman"/>
          <w:b/>
          <w:bCs/>
          <w:lang w:eastAsia="zh-C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  <w:lang w:eastAsia="zh-CN"/>
        </w:rPr>
        <w:t>Педагогическое образование в России. - 2018. - № 9.</w:t>
      </w:r>
      <w:r w:rsidRPr="00F44FB5">
        <w:rPr>
          <w:rFonts w:ascii="Times New Roman" w:hAnsi="Times New Roman"/>
          <w:lang w:eastAsia="zh-CN"/>
        </w:rPr>
        <w:t xml:space="preserve"> - Из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 xml:space="preserve">.: Реабилитация и </w:t>
      </w:r>
      <w:proofErr w:type="spellStart"/>
      <w:r w:rsidRPr="00F44FB5">
        <w:rPr>
          <w:rFonts w:ascii="Times New Roman" w:hAnsi="Times New Roman"/>
          <w:lang w:eastAsia="zh-CN"/>
        </w:rPr>
        <w:t>абилитация</w:t>
      </w:r>
      <w:proofErr w:type="spellEnd"/>
      <w:r w:rsidRPr="00F44FB5">
        <w:rPr>
          <w:rFonts w:ascii="Times New Roman" w:hAnsi="Times New Roman"/>
          <w:lang w:eastAsia="zh-CN"/>
        </w:rPr>
        <w:t xml:space="preserve"> инвалидов в процессе физкультурно-оздоровительной [деятельности] / Брызгалова С. О. [и др.]. - С.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108-112. Инклюзивное образование в России : история, состояние и риски / Н.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А.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 xml:space="preserve">Максимова. - С. 113-120. Исследование жизнестойкости подростков с тяжелыми нарушениями речи / Л. В. </w:t>
      </w:r>
      <w:proofErr w:type="spellStart"/>
      <w:r w:rsidRPr="00F44FB5">
        <w:rPr>
          <w:rFonts w:ascii="Times New Roman" w:hAnsi="Times New Roman"/>
          <w:lang w:eastAsia="zh-CN"/>
        </w:rPr>
        <w:t>Токарская</w:t>
      </w:r>
      <w:proofErr w:type="spellEnd"/>
      <w:r w:rsidRPr="00F44FB5">
        <w:rPr>
          <w:rFonts w:ascii="Times New Roman" w:hAnsi="Times New Roman"/>
          <w:lang w:eastAsia="zh-CN"/>
        </w:rPr>
        <w:t>, Т. Р. </w:t>
      </w:r>
      <w:proofErr w:type="spellStart"/>
      <w:r w:rsidRPr="00F44FB5">
        <w:rPr>
          <w:rFonts w:ascii="Times New Roman" w:hAnsi="Times New Roman"/>
          <w:lang w:eastAsia="zh-CN"/>
        </w:rPr>
        <w:t>Тенкачева</w:t>
      </w:r>
      <w:proofErr w:type="spellEnd"/>
      <w:r w:rsidRPr="00F44FB5">
        <w:rPr>
          <w:rFonts w:ascii="Times New Roman" w:hAnsi="Times New Roman"/>
          <w:lang w:eastAsia="zh-CN"/>
        </w:rPr>
        <w:t>, Д. И. Григорьева. - С. 121-130. Развитие сюжетно-ролевой игры дошкольников в условиях инклюзивного образования / Т. Н. </w:t>
      </w:r>
      <w:proofErr w:type="spellStart"/>
      <w:r w:rsidRPr="00F44FB5">
        <w:rPr>
          <w:rFonts w:ascii="Times New Roman" w:hAnsi="Times New Roman"/>
          <w:lang w:eastAsia="zh-CN"/>
        </w:rPr>
        <w:t>Филютина</w:t>
      </w:r>
      <w:proofErr w:type="spellEnd"/>
      <w:r w:rsidRPr="00F44FB5">
        <w:rPr>
          <w:rFonts w:ascii="Times New Roman" w:hAnsi="Times New Roman"/>
          <w:lang w:eastAsia="zh-CN"/>
        </w:rPr>
        <w:t>. - С.</w:t>
      </w:r>
      <w:r w:rsidRPr="00F44FB5">
        <w:rPr>
          <w:rFonts w:ascii="Times New Roman" w:hAnsi="Times New Roman"/>
          <w:lang w:val="en-US" w:eastAsia="zh-CN"/>
        </w:rPr>
        <w:t> </w:t>
      </w:r>
      <w:r w:rsidRPr="00F44FB5">
        <w:rPr>
          <w:rFonts w:ascii="Times New Roman" w:hAnsi="Times New Roman"/>
          <w:lang w:eastAsia="zh-CN"/>
        </w:rPr>
        <w:t>131-137.</w:t>
      </w: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</w:p>
    <w:p w:rsidR="00527AE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</w:rPr>
        <w:t>Практическая дефектология. - 2018. - № 3.</w:t>
      </w:r>
      <w:r w:rsidRPr="00F44FB5">
        <w:rPr>
          <w:rFonts w:ascii="Times New Roman" w:hAnsi="Times New Roman"/>
        </w:rPr>
        <w:t xml:space="preserve"> - </w:t>
      </w:r>
      <w:proofErr w:type="spellStart"/>
      <w:r w:rsidRPr="00F44FB5">
        <w:rPr>
          <w:rFonts w:ascii="Times New Roman" w:hAnsi="Times New Roman"/>
        </w:rPr>
        <w:t>Содерж</w:t>
      </w:r>
      <w:proofErr w:type="spellEnd"/>
      <w:r w:rsidRPr="00F44FB5">
        <w:rPr>
          <w:rFonts w:ascii="Times New Roman" w:hAnsi="Times New Roman"/>
        </w:rPr>
        <w:t xml:space="preserve">.: Обследование детской речи с использованием нестандартного оборудования на </w:t>
      </w:r>
      <w:proofErr w:type="spellStart"/>
      <w:r w:rsidRPr="00F44FB5">
        <w:rPr>
          <w:rFonts w:ascii="Times New Roman" w:hAnsi="Times New Roman"/>
        </w:rPr>
        <w:t>логопункте</w:t>
      </w:r>
      <w:proofErr w:type="spellEnd"/>
      <w:r w:rsidRPr="00F44FB5">
        <w:rPr>
          <w:rFonts w:ascii="Times New Roman" w:hAnsi="Times New Roman"/>
        </w:rPr>
        <w:t xml:space="preserve"> / </w:t>
      </w:r>
      <w:proofErr w:type="spellStart"/>
      <w:r w:rsidRPr="00F44FB5">
        <w:rPr>
          <w:rFonts w:ascii="Times New Roman" w:hAnsi="Times New Roman"/>
        </w:rPr>
        <w:t>Самоделкина</w:t>
      </w:r>
      <w:proofErr w:type="spellEnd"/>
      <w:r w:rsidRPr="00F44FB5">
        <w:rPr>
          <w:rFonts w:ascii="Times New Roman" w:hAnsi="Times New Roman"/>
        </w:rPr>
        <w:t xml:space="preserve"> Н. С. - С. 4-8. Опыт организации ремесленных мастерских на базе образовательной организации, реализующей АООП для детей с нарушением интеллекта / </w:t>
      </w:r>
      <w:proofErr w:type="spellStart"/>
      <w:r w:rsidRPr="00F44FB5">
        <w:rPr>
          <w:rFonts w:ascii="Times New Roman" w:hAnsi="Times New Roman"/>
        </w:rPr>
        <w:t>Поселенов</w:t>
      </w:r>
      <w:proofErr w:type="spellEnd"/>
      <w:r w:rsidRPr="00F44FB5">
        <w:rPr>
          <w:rFonts w:ascii="Times New Roman" w:hAnsi="Times New Roman"/>
        </w:rPr>
        <w:t xml:space="preserve"> А. В., Прокопенко М. Е. - С. 9-18. Развитие слухового восприятия у детей в ОВЗ по зрению на уроках русского языка и литературы / </w:t>
      </w:r>
      <w:proofErr w:type="spellStart"/>
      <w:r w:rsidRPr="00F44FB5">
        <w:rPr>
          <w:rFonts w:ascii="Times New Roman" w:hAnsi="Times New Roman"/>
        </w:rPr>
        <w:t>Солодова</w:t>
      </w:r>
      <w:proofErr w:type="spellEnd"/>
      <w:r w:rsidRPr="00F44FB5">
        <w:rPr>
          <w:rFonts w:ascii="Times New Roman" w:hAnsi="Times New Roman"/>
        </w:rPr>
        <w:t xml:space="preserve"> Н. В. - С. 19-23. Развитие взаимодействия учителя-дефектолога и семей обучающихся как условие успешной социальной адаптации детей со зрительной депривацией посредством организации работы семейного клуба / </w:t>
      </w:r>
      <w:proofErr w:type="spellStart"/>
      <w:r w:rsidRPr="00F44FB5">
        <w:rPr>
          <w:rFonts w:ascii="Times New Roman" w:hAnsi="Times New Roman"/>
        </w:rPr>
        <w:t>Геровская</w:t>
      </w:r>
      <w:proofErr w:type="spellEnd"/>
      <w:r w:rsidRPr="00F44FB5">
        <w:rPr>
          <w:rFonts w:ascii="Times New Roman" w:hAnsi="Times New Roman"/>
        </w:rPr>
        <w:t xml:space="preserve"> Н. В. - С. 23-28. Методические рекомендации по реализации педагогического проекта "Страна выбирает президента России" : [развития политической культуры школьников с ОВЗ посредством знакомства с выборами президента] / </w:t>
      </w:r>
      <w:proofErr w:type="spellStart"/>
      <w:r w:rsidRPr="00F44FB5">
        <w:rPr>
          <w:rFonts w:ascii="Times New Roman" w:hAnsi="Times New Roman"/>
        </w:rPr>
        <w:t>Чермашенцева</w:t>
      </w:r>
      <w:proofErr w:type="spellEnd"/>
      <w:r w:rsidRPr="00F44FB5">
        <w:rPr>
          <w:rFonts w:ascii="Times New Roman" w:hAnsi="Times New Roman"/>
        </w:rPr>
        <w:t xml:space="preserve"> О. В. - С. 28-36. Развитие пространственной ориентировки средствами знаково-символического моделирования у младших школьников с ОВЗ / Бондарева Н. А. - С. 37-42. Требования к содержанию и процедуре мониторинга понимания пиктографических изображений у обучающихся 1-2 классов с тяжелой умственной отсталостью / Задорожная Т. В., Мамаева А. В. - С. 43-48. Рекомендации для родителей по развитию произвольного внимания и восприятия у детей с церебральным параличом / Кириллова Е. В., Мамаева А. В. - С. 48-53. Симптоматика и механизмы коммуникативных нарушений у детей 6-8 лет с умеренной и тяжелой умственной отсталостью / Кудинова Ю. П., Мамаева А. В. - С. 54-58. Театрализация как средство включения в совместную развивающую деятельность дошкольников с сохранным и нарушенным слухом / Беляева О. Л., Непомнящих О. И. - С. 59-61. Арт-терапия в реализации задач инклюзивного обучения / Колягина В. Г. - С. </w:t>
      </w:r>
      <w:r w:rsidRPr="00F44FB5">
        <w:rPr>
          <w:rFonts w:ascii="Times New Roman" w:hAnsi="Times New Roman"/>
        </w:rPr>
        <w:lastRenderedPageBreak/>
        <w:t>62-66. Нотная система Брайля для начинающего музыканта. Особенности чтения и записи нот / Зарубина Н. П. - С. 67-71. Сенсорный подход в коррекционной работе с детьми с ограниченными возможностями здоровья / Филимонова Е. А. - С. 71-83.</w:t>
      </w: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</w:p>
    <w:p w:rsidR="00527AE5" w:rsidRPr="00CB7E95" w:rsidRDefault="00527AE5" w:rsidP="00CB7E95">
      <w:pPr>
        <w:ind w:firstLine="720"/>
        <w:rPr>
          <w:rFonts w:ascii="Times New Roman" w:hAnsi="Times New Roman"/>
        </w:rPr>
      </w:pPr>
      <w:r w:rsidRPr="00CB7E95">
        <w:rPr>
          <w:rFonts w:ascii="Times New Roman" w:hAnsi="Times New Roman"/>
          <w:b/>
        </w:rPr>
        <w:t>Психолог в школе!</w:t>
      </w:r>
      <w:r w:rsidRPr="00CB7E95">
        <w:rPr>
          <w:rFonts w:ascii="Times New Roman" w:hAnsi="Times New Roman"/>
        </w:rPr>
        <w:t xml:space="preserve"> - 2018. - № 11. - Из </w:t>
      </w:r>
      <w:proofErr w:type="spellStart"/>
      <w:r w:rsidRPr="00CB7E95">
        <w:rPr>
          <w:rFonts w:ascii="Times New Roman" w:hAnsi="Times New Roman"/>
        </w:rPr>
        <w:t>содерж</w:t>
      </w:r>
      <w:proofErr w:type="spellEnd"/>
      <w:r w:rsidRPr="00CB7E95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</w:t>
      </w:r>
      <w:r w:rsidRPr="00CB7E95">
        <w:rPr>
          <w:rFonts w:ascii="Times New Roman" w:hAnsi="Times New Roman"/>
        </w:rPr>
        <w:t>Преодоление социально нежелательных поступков подростка : [цикл коррекционно-развивающих занятий для подростков] / Е. И. Маевская. - С. 2-16.</w:t>
      </w:r>
    </w:p>
    <w:p w:rsidR="00986E9B" w:rsidRDefault="00986E9B" w:rsidP="00CB7E95">
      <w:pPr>
        <w:ind w:firstLine="720"/>
        <w:jc w:val="both"/>
        <w:rPr>
          <w:rFonts w:ascii="Times New Roman" w:hAnsi="Times New Roman"/>
          <w:b/>
          <w:bCs/>
          <w:lang w:eastAsia="zh-C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  <w:lang w:eastAsia="zh-CN"/>
        </w:rPr>
        <w:t>Психологическая наука и образование. - 2018. - Т. 23, № 4.</w:t>
      </w:r>
      <w:r w:rsidRPr="00F44FB5">
        <w:rPr>
          <w:rFonts w:ascii="Times New Roman" w:hAnsi="Times New Roman"/>
          <w:lang w:eastAsia="zh-CN"/>
        </w:rPr>
        <w:t xml:space="preserve">- Из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 xml:space="preserve">.: Родительское отношение в семьях, воспитывающих детей со специальными нуждами / И. Н. </w:t>
      </w:r>
      <w:proofErr w:type="spellStart"/>
      <w:r w:rsidRPr="00F44FB5">
        <w:rPr>
          <w:rFonts w:ascii="Times New Roman" w:hAnsi="Times New Roman"/>
          <w:lang w:eastAsia="zh-CN"/>
        </w:rPr>
        <w:t>Галасюк</w:t>
      </w:r>
      <w:proofErr w:type="spellEnd"/>
      <w:r w:rsidRPr="00F44FB5">
        <w:rPr>
          <w:rFonts w:ascii="Times New Roman" w:hAnsi="Times New Roman"/>
          <w:lang w:eastAsia="zh-CN"/>
        </w:rPr>
        <w:t>, О. В. Митина. - С. 102-111.</w:t>
      </w: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  <w:lang w:eastAsia="zh-CN"/>
        </w:rPr>
      </w:pPr>
    </w:p>
    <w:p w:rsidR="00527AE5" w:rsidRPr="00F44FB5" w:rsidRDefault="00527AE5" w:rsidP="00CB7E95">
      <w:pPr>
        <w:ind w:firstLine="720"/>
        <w:jc w:val="both"/>
        <w:rPr>
          <w:rFonts w:ascii="Times New Roman" w:hAnsi="Times New Roman"/>
        </w:rPr>
      </w:pPr>
      <w:r w:rsidRPr="00F44FB5">
        <w:rPr>
          <w:rFonts w:ascii="Times New Roman" w:hAnsi="Times New Roman"/>
          <w:b/>
          <w:bCs/>
          <w:lang w:eastAsia="zh-CN"/>
        </w:rPr>
        <w:t>Психология обучения. - 2018. - № 10.</w:t>
      </w:r>
      <w:r w:rsidRPr="00F44FB5">
        <w:rPr>
          <w:rFonts w:ascii="Times New Roman" w:hAnsi="Times New Roman"/>
          <w:lang w:eastAsia="zh-CN"/>
        </w:rPr>
        <w:t xml:space="preserve"> - Из </w:t>
      </w:r>
      <w:proofErr w:type="spellStart"/>
      <w:r w:rsidRPr="00F44FB5">
        <w:rPr>
          <w:rFonts w:ascii="Times New Roman" w:hAnsi="Times New Roman"/>
          <w:lang w:eastAsia="zh-CN"/>
        </w:rPr>
        <w:t>содерж</w:t>
      </w:r>
      <w:proofErr w:type="spellEnd"/>
      <w:r w:rsidRPr="00F44FB5">
        <w:rPr>
          <w:rFonts w:ascii="Times New Roman" w:hAnsi="Times New Roman"/>
          <w:lang w:eastAsia="zh-CN"/>
        </w:rPr>
        <w:t xml:space="preserve">.: Психолого-педагогическое сопровождение агрессивных подростков с задержкой психического развития / Е. Н. Ткач, Е. В. </w:t>
      </w:r>
      <w:proofErr w:type="spellStart"/>
      <w:r w:rsidRPr="00F44FB5">
        <w:rPr>
          <w:rFonts w:ascii="Times New Roman" w:hAnsi="Times New Roman"/>
          <w:lang w:eastAsia="zh-CN"/>
        </w:rPr>
        <w:t>Ситникова</w:t>
      </w:r>
      <w:proofErr w:type="spellEnd"/>
      <w:r w:rsidRPr="00F44FB5">
        <w:rPr>
          <w:rFonts w:ascii="Times New Roman" w:hAnsi="Times New Roman"/>
          <w:lang w:eastAsia="zh-CN"/>
        </w:rPr>
        <w:t>. - С. 30-40.</w:t>
      </w:r>
      <w:r w:rsidRPr="00F44FB5">
        <w:rPr>
          <w:rFonts w:ascii="Times New Roman" w:hAnsi="Times New Roman"/>
          <w:lang w:eastAsia="zh-CN"/>
        </w:rPr>
        <w:br/>
        <w:t xml:space="preserve"> </w:t>
      </w:r>
      <w:r>
        <w:rPr>
          <w:rFonts w:ascii="Times New Roman" w:hAnsi="Times New Roman"/>
          <w:lang w:eastAsia="zh-CN"/>
        </w:rPr>
        <w:t xml:space="preserve">      </w:t>
      </w:r>
      <w:r w:rsidRPr="00F44FB5">
        <w:rPr>
          <w:rFonts w:ascii="Times New Roman" w:hAnsi="Times New Roman"/>
          <w:lang w:eastAsia="zh-CN"/>
        </w:rPr>
        <w:t>О</w:t>
      </w:r>
      <w:r w:rsidRPr="00F44FB5">
        <w:rPr>
          <w:rFonts w:ascii="Times New Roman" w:hAnsi="Times New Roman"/>
          <w:i/>
          <w:lang w:eastAsia="zh-CN"/>
        </w:rPr>
        <w:t>собенности психолого-педагогического сопровождение агрессивных подростков с задержкой психического развития. Содержание, организация и результаты коррекционно-развивающей работы, ориентированной на обучение агрессивных подростков новым формам адекватного поведения и активизацию развития положительных личностных качеств.</w:t>
      </w:r>
    </w:p>
    <w:p w:rsidR="00527AE5" w:rsidRPr="00F44FB5" w:rsidRDefault="00527AE5">
      <w:pPr>
        <w:rPr>
          <w:rFonts w:ascii="Times New Roman" w:hAnsi="Times New Roman"/>
        </w:rPr>
      </w:pPr>
    </w:p>
    <w:p w:rsidR="00527AE5" w:rsidRDefault="00527AE5">
      <w:pPr>
        <w:rPr>
          <w:rFonts w:ascii="SimSun" w:cs="SimSun"/>
          <w:lang w:eastAsia="zh-CN"/>
        </w:rPr>
      </w:pPr>
    </w:p>
    <w:p w:rsidR="00527AE5" w:rsidRDefault="00527AE5">
      <w:pPr>
        <w:tabs>
          <w:tab w:val="left" w:pos="561"/>
        </w:tabs>
        <w:rPr>
          <w:i/>
        </w:rPr>
      </w:pPr>
      <w:r>
        <w:rPr>
          <w:i/>
        </w:rPr>
        <w:t>-----------------------------------------------------------------------------</w:t>
      </w:r>
      <w:r>
        <w:rPr>
          <w:i/>
        </w:rPr>
        <w:tab/>
      </w:r>
    </w:p>
    <w:p w:rsidR="00527AE5" w:rsidRPr="00F44FB5" w:rsidRDefault="00527AE5">
      <w:pPr>
        <w:rPr>
          <w:rFonts w:ascii="Times New Roman" w:hAnsi="Times New Roman"/>
        </w:rPr>
      </w:pPr>
      <w:r w:rsidRPr="00F44FB5">
        <w:rPr>
          <w:rFonts w:ascii="Times New Roman" w:hAnsi="Times New Roman"/>
        </w:rPr>
        <w:t>С уважением,</w:t>
      </w:r>
    </w:p>
    <w:p w:rsidR="00527AE5" w:rsidRPr="00F44FB5" w:rsidRDefault="00527AE5">
      <w:pPr>
        <w:rPr>
          <w:rFonts w:ascii="Times New Roman" w:hAnsi="Times New Roman"/>
        </w:rPr>
      </w:pPr>
      <w:r w:rsidRPr="00F44FB5">
        <w:rPr>
          <w:rFonts w:ascii="Times New Roman" w:hAnsi="Times New Roman"/>
        </w:rPr>
        <w:t>главный библиограф</w:t>
      </w:r>
    </w:p>
    <w:p w:rsidR="00527AE5" w:rsidRPr="00F44FB5" w:rsidRDefault="00527AE5">
      <w:pPr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Информационного центра</w:t>
      </w:r>
    </w:p>
    <w:p w:rsidR="00527AE5" w:rsidRPr="00F44FB5" w:rsidRDefault="00527AE5">
      <w:pPr>
        <w:rPr>
          <w:rFonts w:ascii="Times New Roman" w:hAnsi="Times New Roman"/>
        </w:rPr>
      </w:pPr>
      <w:r w:rsidRPr="00F44FB5">
        <w:rPr>
          <w:rFonts w:ascii="Times New Roman" w:hAnsi="Times New Roman"/>
        </w:rPr>
        <w:t>Н.А. Фролова</w:t>
      </w:r>
    </w:p>
    <w:p w:rsidR="00527AE5" w:rsidRPr="00F44FB5" w:rsidRDefault="00527AE5">
      <w:pPr>
        <w:rPr>
          <w:rFonts w:ascii="Times New Roman" w:hAnsi="Times New Roman"/>
        </w:rPr>
      </w:pPr>
      <w:r>
        <w:rPr>
          <w:rFonts w:ascii="Times New Roman" w:hAnsi="Times New Roman"/>
        </w:rPr>
        <w:t>+7(8112) 72-83-98</w:t>
      </w:r>
    </w:p>
    <w:p w:rsidR="00527AE5" w:rsidRDefault="00527AE5"/>
    <w:p w:rsidR="00527AE5" w:rsidRDefault="00527AE5"/>
    <w:sectPr w:rsidR="00527AE5" w:rsidSect="00D760B5">
      <w:pgSz w:w="11906" w:h="16838"/>
      <w:pgMar w:top="1440" w:right="7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FE4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C65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922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EC6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346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2A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5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DC1F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72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AE1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3DE951"/>
    <w:rsid w:val="AFF74B24"/>
    <w:rsid w:val="B46A2E49"/>
    <w:rsid w:val="BBFAB785"/>
    <w:rsid w:val="F5EC7A1A"/>
    <w:rsid w:val="FDDE71C1"/>
    <w:rsid w:val="FDFFDE53"/>
    <w:rsid w:val="FFEBF290"/>
    <w:rsid w:val="002907DE"/>
    <w:rsid w:val="00375FF4"/>
    <w:rsid w:val="003A290C"/>
    <w:rsid w:val="003F6A20"/>
    <w:rsid w:val="00527AE5"/>
    <w:rsid w:val="00986E9B"/>
    <w:rsid w:val="00CB7E95"/>
    <w:rsid w:val="00D760B5"/>
    <w:rsid w:val="00E47A75"/>
    <w:rsid w:val="00E629B4"/>
    <w:rsid w:val="00E653B2"/>
    <w:rsid w:val="00F44FB5"/>
    <w:rsid w:val="25EF7CF8"/>
    <w:rsid w:val="263DE951"/>
    <w:rsid w:val="3B0AC6F3"/>
    <w:rsid w:val="5FBE9DEA"/>
    <w:rsid w:val="6FFF9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4E350"/>
  <w15:docId w15:val="{A59A405C-1ADC-46E4-90BF-9657A6C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B4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29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2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5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257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E629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</cp:revision>
  <dcterms:created xsi:type="dcterms:W3CDTF">2018-12-05T12:18:00Z</dcterms:created>
  <dcterms:modified xsi:type="dcterms:W3CDTF">2018-12-05T12:18:00Z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