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BD1DB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НА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МАЛОЙ  РОДИНЕ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БУНИНА  -</w:t>
      </w:r>
    </w:p>
    <w:p w:rsidR="00F12BEC" w:rsidRDefault="00F12BEC">
      <w:pPr>
        <w:spacing w:line="100" w:lineRule="atLeas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12BEC" w:rsidRDefault="00BD1DBF">
      <w:pPr>
        <w:spacing w:line="100" w:lineRule="atLeast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БУНИН  И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СТАХОВИЧИ </w:t>
      </w:r>
    </w:p>
    <w:p w:rsidR="00F12BEC" w:rsidRDefault="00F12BEC">
      <w:pPr>
        <w:spacing w:line="10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12BEC" w:rsidRDefault="00BD1DBF">
      <w:pPr>
        <w:spacing w:line="100" w:lineRule="atLeast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Дмитрий Михайлович Минаев </w:t>
      </w:r>
    </w:p>
    <w:p w:rsidR="00F12BEC" w:rsidRDefault="00F12BEC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12BEC" w:rsidRDefault="00BD1DBF">
      <w:pPr>
        <w:spacing w:line="100" w:lineRule="atLeast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Председатель Бунинского </w:t>
      </w:r>
    </w:p>
    <w:p w:rsidR="00F12BEC" w:rsidRDefault="00BD1DBF">
      <w:pPr>
        <w:spacing w:line="100" w:lineRule="atLeast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общества России</w:t>
      </w:r>
    </w:p>
    <w:p w:rsidR="00F12BEC" w:rsidRDefault="00F12BEC">
      <w:pPr>
        <w:spacing w:line="100" w:lineRule="atLeast"/>
        <w:jc w:val="right"/>
        <w:rPr>
          <w:rFonts w:ascii="Times New Roman" w:eastAsia="Times New Roman" w:hAnsi="Times New Roman" w:cs="Times New Roman"/>
          <w:b/>
          <w:i/>
        </w:rPr>
      </w:pPr>
    </w:p>
    <w:p w:rsidR="00F12BEC" w:rsidRDefault="00BD1DBF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Соседи Буниных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Озёрки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Бутырки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Огнёвка,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Каменка)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дворяне Стаховичи (село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-Михайловка)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Становлянском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Липецкой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[1].</w:t>
      </w: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январе 2016 года умер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 Михайлович Стахович (1921-2016). В октябре 2010 года я был на Межд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унар</w:t>
      </w:r>
      <w:r>
        <w:rPr>
          <w:rFonts w:ascii="Times New Roman" w:eastAsia="Times New Roman" w:hAnsi="Times New Roman" w:cs="Times New Roman"/>
          <w:sz w:val="28"/>
          <w:szCs w:val="28"/>
        </w:rPr>
        <w:t>одной научной конференции «И.А. Бунин и ХХ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век», посвящённой 140-летию со дня рождения И.А. Бунина в Елецком Государственном университете им. И.А. Бунина. Здесь произошла моя неожиданная первая встреча с представителем рода Стаховичей – Михаилом Михайловичем Стаховичем. О Стаховичах, их усадьбе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</w:rPr>
        <w:t>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-Михайловка и встрече его предков с А.С.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Пушкиным  упоминалось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моей книге [2].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Михаил Михайлович рассказал о том, что его родственники встречались с И.А. Буниным. Мы обменялись своими изданными к юбилею И.А. Бунина книгами.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дневниках И.А. Бунина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жены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Муромцевой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эмигрантского периода фамилия Стаховичей упоминается довольно часто. Они были соседями Буниных по Елецкому уезду, и некоторые представители рода, покинувшие Родину после революции 1917 года, тоже проживали во Франции.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М.М. Стахов</w:t>
      </w:r>
      <w:r>
        <w:rPr>
          <w:rFonts w:ascii="Times New Roman" w:eastAsia="Times New Roman" w:hAnsi="Times New Roman" w:cs="Times New Roman"/>
          <w:sz w:val="28"/>
          <w:szCs w:val="28"/>
        </w:rPr>
        <w:t>ич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одился в Италии. Его родители бежали из охваченной революционным огнём России. Позже Стаховичи перебрались в Австрию, где получили гражданство. Он рассказал, что его прадед А.А. Стахович ещё в середине Х1Х века поставил в своём имении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-Михайловка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из первых памятников А.С. Пушкину. Памятник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-Михайловке был создан скульптором Иваном Витали [3]. 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569970" cy="389318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06" t="-189" r="-206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М.М. Стахович. На фестивале Бунинские Озёрки-2015</w:t>
      </w: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</w:rPr>
        <w:t xml:space="preserve"> (фото: </w:t>
      </w:r>
      <w:proofErr w:type="spellStart"/>
      <w:r>
        <w:rPr>
          <w:rFonts w:ascii="Times New Roman" w:eastAsia="Times New Roman" w:hAnsi="Times New Roman" w:cs="Times New Roman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Октябрьской революции, в 1918 году крестьяне сбросили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памятник в реку Пальну. Елецкий скульптор Николай Кравченко вернул бюст Пушкина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Пальну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-Михайловку, но не в парк, где тот стоял, а во двор новой школы.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Его бабушка была одной из пяти дочерей Петра Алексеевича Васильчикова, одного из владельцев усадьбы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sz w:val="28"/>
          <w:szCs w:val="28"/>
        </w:rPr>
        <w:t>асня-Зачатьевское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(г. Чехов, что под Москвой). Мария Петровна вышла замуж за Алексея Александровича Стаховича, генерала, дружившего со Станиславским и Немировичем-Данченко.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Усадьба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Лопасня-Зачатьевское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памятник истории и культуры, распол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оженный в черте г. Чехова. В истории усадьбы переплелись родственными узами пять известных российских дворянских фамилий: Стаховичи-Васильчиковы-Ланские-Гончаровы-Пушкины. В 1844 г. Н.Н. Пушкина вторично вышла замуж за генерала П.П.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Его сестра,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ария Петровна, была замужем за генерал-майором Н.И. Васильчиковым. Родственные связи Пушкиных с хозяевами усадьбы ещё более укрепились после женитьбы старшего сына А.С. Пушкина, Александра Александровича, на племяннице П.П.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Дети и внуки А.С. Пушк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часто наезжали и подолгу проживали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Дочь хозяина усадьбы, Екатерина Николаевна Васильчикова, вышла замуж за младшего брата Н.Н. Пушкиной-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И.Н. Гончарова. Их дочь, Наталья Ивановна Гончарова, владела усадьбой после 1905 г. до 1917 г.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Михаил Михайлович круто изменил свою жизнь. Он в 2006 году покинул Австрию, чтобы навсегда поселиться неподалёку от своего родового имения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Он построил дом в Становом, женился на русской красавице Татьяне, которая работает директором Дома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бывшем доме Стаховичей. Он писал книги и статьи, играл на виолончели, занимался спортом.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Потомок древнего рода Михаил Стахович написал книгу, изданную в Липецке в 2010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году,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Жизнь, как я её понимаю» – собрание его размышлений о жизни.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году вышла его книга «Мысли русского идеалиста и гражданина. Его кредо».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отца, деда и прадеда Стаховича сейчас принадлежит государству как памятник истории и культуры регионального значения. Михаилу Михайловичу разрешили сделать в нём музей 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овичей. Основу экспозиции составили предметы школьного музея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-Михайловки. В экспозиции должны занять достойное место материалы о встречах лауреата Нобелевской премии И.А. Бунина с представителями рода Стаховичей.</w:t>
      </w: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1995 года на пушкинской тропе я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еписывался с другой представительницей рода 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Марией Александровной Стахович (1924-2009 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жившей во Франции, – дочерью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.А. Стаховича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1884-1959), прихожанко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храма Христа Спасителя в г.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Аньер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близ Парижа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училась статистике, экономике, православному богословию (Высшие женские курсы) и славистике. Преподавала русский язык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Нантеровском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университете.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Родственники М.М.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Стаховича, которые встречались при жизни с И.А. Буниным</w:t>
      </w:r>
    </w:p>
    <w:p w:rsidR="00F12BEC" w:rsidRDefault="00F12BEC">
      <w:pPr>
        <w:spacing w:line="100" w:lineRule="atLeast"/>
        <w:ind w:firstLine="900"/>
        <w:jc w:val="center"/>
      </w:pP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Алексей Александрович Стахович (1856-1919)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владелец крупного имения в Елецком уезде, центральная усадьба которого находилась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-Михайловка, генерал-майор, театральный деятель, актёр, 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из директоров-учредителей Художественного театра. В спектакле по пьесе Л.Н. Толстого «Живой труп» он исполнял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Абрезкова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в спектакле «Бесы», поставленном по роману Ф.М. Достоевского, играл роль Ставрогина.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179570" cy="3255010"/>
            <wp:effectExtent l="0" t="0" r="0" b="0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32" t="-3632" r="-2832" b="-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А.А. Стахович 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январе 1912 года на </w:t>
      </w:r>
      <w:r>
        <w:rPr>
          <w:rFonts w:ascii="Times New Roman" w:eastAsia="Times New Roman" w:hAnsi="Times New Roman" w:cs="Times New Roman"/>
          <w:sz w:val="28"/>
          <w:szCs w:val="28"/>
        </w:rPr>
        <w:t>Капри приезжал член дирекции Художественного театра, богатый Елецкий помещик А.А. Стахович. Нанёс он визит и находящимся здесь Буниным. В.Н. Муромцева-Бунина 24.11.1912 г. писала с Капри Ю.А. Бунину «… На днях был Алексей Александрович Стахович, оказываетс</w:t>
      </w:r>
      <w:r>
        <w:rPr>
          <w:rFonts w:ascii="Times New Roman" w:eastAsia="Times New Roman" w:hAnsi="Times New Roman" w:cs="Times New Roman"/>
          <w:sz w:val="28"/>
          <w:szCs w:val="28"/>
        </w:rPr>
        <w:t>я, он очень любит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щекоточное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подробности при свидании. Он приезжал якобы просить у Алексея Максимовича пьесу для Художественного театра, был у нас с визитом, пригласил нас с Яном на обед. Говорлив, как все генералы». Много рассказывал о Толстом, Чайковс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Апухтине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…» [4,5]. О посещении Капри А.А. Стаховичем Бунин сообщал в интервью газете «Одесские новости» (1 марта 1912 г.): «Приезжал также на Капри А. Стахович, просивший Горького написать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театра пьесу, но Горький определенного ответа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дал».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пребывании на Капри А.А. Стаховича писала в своих воспоминаниях и М.Ф. Андреева: «…был у нас Ал. Ал. Стахович, провёл три дня, был страшно любезен, очарователен, очень звал вернуться в Россию в «наш» театр, где он теперь все &lt;...&gt; Обедали у не</w:t>
      </w:r>
      <w:r>
        <w:rPr>
          <w:rFonts w:ascii="Times New Roman" w:eastAsia="Times New Roman" w:hAnsi="Times New Roman" w:cs="Times New Roman"/>
          <w:sz w:val="28"/>
          <w:szCs w:val="28"/>
        </w:rPr>
        <w:t>го вместе с Буниным…».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Стахович упоминается Буниным в письме к К.С. Станиславскому от 11.08.1916 г. И.А. Бунин в письме из Глотово к просит оказать содействие в поступлении в студию Художественного театра штатной или сверхштатной слушательницей Ольге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Дмитриевне Сергеевой, которая имеет рекомендательное письмо А.А. Стаховича [6]. После смерти жены и дочери одинокий и больной Алексей Александрович в 1919 году ушёл из жизни.</w:t>
      </w:r>
    </w:p>
    <w:p w:rsidR="00F12BEC" w:rsidRDefault="00F12BEC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Александр Александрович Стахович (1858-1915)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землевладелец Елецкого уезда, пре</w:t>
      </w:r>
      <w:r>
        <w:rPr>
          <w:rFonts w:ascii="Times New Roman" w:eastAsia="Times New Roman" w:hAnsi="Times New Roman" w:cs="Times New Roman"/>
          <w:sz w:val="28"/>
          <w:szCs w:val="28"/>
        </w:rPr>
        <w:t>дводитель уездного дворянства (1895-1904). Сотрудничал в «Русских ведомостях», «Русском слове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Русской мысли». Издавал «Елецкую газету». 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2626995" cy="3545840"/>
            <wp:effectExtent l="0" t="0" r="0" b="0"/>
            <wp:docPr id="3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79" t="-501" r="-679" b="-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А.А. Стахович    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октября 1906 года Елецкий полицмейстер докладывал прокурору Елецкого окружного суда 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18 октября на квартире дворянина А.А. Стаховича в 8 часов вечера собралось 12 членов партии «Народной свободы». На требования пристава разойтись, председатель А.А. Стахович ответил, что это требование незаконно и потребовал составить протокол. Собрани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это проходило на Манежной улице. В этом собрании Елецкого отделения конституционно-демократической партии «Народная свобода» помимо А.А. Стаховича участвовали: сосед Буниных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Озёркам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Фёдорович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Цвиленев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В.М. Плотников,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В.Д. Плеха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нов, С.В. Трояновский, барон А.К. Врангель, Варвара Владимировна Бибикова. Секретарём собрания был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[7]. </w:t>
      </w:r>
    </w:p>
    <w:p w:rsidR="00F12BEC" w:rsidRDefault="00F12BEC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Михаил Александрович Стахович (1861-1923) 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младший)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брат А.А. Стаховича, – публицист, крупный помещик Елецкого уезда, политический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деятель. В 1892-1895 гг. был Елецким уездным предводителем дворянства, с 1895 г. состоял орловским губернским предводителем. Член Государственного совета от Орловского земства, предводитель Дворянства Орловской губернии, близкий знакомый семьи Толстых, акт</w:t>
      </w:r>
      <w:r>
        <w:rPr>
          <w:rFonts w:ascii="Times New Roman" w:eastAsia="Times New Roman" w:hAnsi="Times New Roman" w:cs="Times New Roman"/>
          <w:sz w:val="28"/>
          <w:szCs w:val="28"/>
        </w:rPr>
        <w:t>ивный деятель Общества имени Л.Н. Толстого. В 1906 году был выбран от Орловской губернии в 1-ю Государственную Думу.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>
        <w:rPr>
          <w:noProof/>
          <w:lang w:eastAsia="ru-RU" w:bidi="ar-SA"/>
        </w:rPr>
        <w:drawing>
          <wp:inline distT="0" distB="0" distL="0" distR="0">
            <wp:extent cx="2649220" cy="3892550"/>
            <wp:effectExtent l="0" t="0" r="0" b="0"/>
            <wp:docPr id="4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71" t="-252" r="-371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М.А. Стахович (младший) 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Являясь председателем оргкомитета по чествованию 80-летнего юбилея Л.Н. Толстого, Стахович обратился к И.А. Б</w:t>
      </w:r>
      <w:r>
        <w:rPr>
          <w:rFonts w:ascii="Times New Roman" w:eastAsia="Times New Roman" w:hAnsi="Times New Roman" w:cs="Times New Roman"/>
          <w:sz w:val="28"/>
          <w:szCs w:val="28"/>
        </w:rPr>
        <w:t>унину, приглашая его принять участие в деятельности Общества им. Л.Н. Толстого и войти в юбилейный комитет.</w:t>
      </w:r>
    </w:p>
    <w:p w:rsidR="00F12BEC" w:rsidRDefault="00BD1DBF">
      <w:pPr>
        <w:spacing w:line="100" w:lineRule="atLeast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Бунина М.А.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Стаховичу  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июня 1908 г., Глотово: «Глубокоуважаемый Михаил Александрович! С величайшим удовольствием изъявляю желание быть чле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Общества им. Л.Н. Толстого. Ив. Бунин.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Измалково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губ.».</w:t>
      </w:r>
    </w:p>
    <w:p w:rsidR="00F12BEC" w:rsidRDefault="00BD1DBF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1908 году М.А. Стахович принимал самое активное участие в подготовке к 80-летнему юбилею Л.Н. Толстого. И.А. Бунин 14.06.1908 г. в письме из Глотово обращается к М.А. Стаховичу с желан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ием «быть членом Общества имени Л.Н. Толстого» [8]. Общество имени Л.Н. Толстого официально начало свою деятельность с января 1909 года.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октября 1912 года в Москве отмечалось 25-летие начала литературной деятельности Бунина. В эти юбилейные дни им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получено множество подарков, поздравительных телеграмм и писем от различных организаций, частных лиц, собратьев по перу.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Пришла  телеграмма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 М. А. Стаховича, в которой он писал: «Присоединяюсь к празднующим шлю поздравления и сердечные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благожелания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читатель поклонник земляк и сосед» [9]. 25 ноября 1913 года И.А. Бунин и М.А. Стахович принимают участие в первом заседании Попечительского совета Литературно-театрального музея имени А.А. Бахрушина в качестве членов совета. В журнале «Рампа и жизнь» (№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48, 1 декабря) помещена групповая фотография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надписью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«Торжественная передача театрального музея А.А. Бахрушина Академии наук».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фото среди многочисленных членов Совета – И.А. Бунин, М.А. Стахович [10]. Михаила Александровича Стаховича октябрьский пере</w:t>
      </w:r>
      <w:r>
        <w:rPr>
          <w:rFonts w:ascii="Times New Roman" w:eastAsia="Times New Roman" w:hAnsi="Times New Roman" w:cs="Times New Roman"/>
          <w:sz w:val="28"/>
          <w:szCs w:val="28"/>
        </w:rPr>
        <w:t>ворот в России застал послом в Испании. Оттуда он перебрался во Францию.</w:t>
      </w:r>
    </w:p>
    <w:p w:rsidR="00F12BEC" w:rsidRDefault="00BD1DBF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дневника Веры Николаевны (30 апреля 1920 г., Париж): «Обед у Львова, Стаховича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Вырубова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необыкновенно приятен. &lt;...&gt; Оказывается Стахович – страстный поклонник Горького» [11]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BEC" w:rsidRDefault="00BD1DBF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мая 1920 г., Париж. Лекция Бунина. Среди публики немало известных людей. Был здесь и М.А. Стахович. «Лекция Яна, несмотря на забастовку такси, состоялась, и было народу довольно много … Но было много и известных людей: кн. Львов, Стахович, Вырубов…» 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12].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М.А. Стахович упоминается Буниным в статье «Третий Толстой» [7]. 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революции он жил во Франции, где и умер в 1923 году. Похоронен М.А. Стахович под Парижем, на русском кладбище в Сент-Женевьев-де-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 соседству с могилой И.А. Бунина.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2827020" cy="3819525"/>
            <wp:effectExtent l="0" t="0" r="0" b="0"/>
            <wp:docPr id="5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82" t="-437" r="-582" b="-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Стано</w:t>
      </w:r>
      <w:r>
        <w:rPr>
          <w:rFonts w:ascii="Times New Roman" w:eastAsia="Times New Roman" w:hAnsi="Times New Roman" w:cs="Times New Roman"/>
        </w:rPr>
        <w:t xml:space="preserve">вое. Памятник М.А. Стаховичу. Фото МДМ-2010        </w:t>
      </w:r>
    </w:p>
    <w:p w:rsidR="00F12BEC" w:rsidRDefault="00F12BEC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90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Михаил Александрович Стахович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(1819-1858</w:t>
      </w:r>
      <w:r>
        <w:rPr>
          <w:rFonts w:ascii="Times New Roman" w:eastAsia="Times New Roman" w:hAnsi="Times New Roman" w:cs="Times New Roman"/>
          <w:sz w:val="28"/>
          <w:szCs w:val="28"/>
        </w:rPr>
        <w:t>) – писатель, поэт, драматург, музыкант. Художественные сцены из народной жизни «Ночное» пользовались известностью и ставились на сценах многих театров. Стахович п</w:t>
      </w:r>
      <w:r>
        <w:rPr>
          <w:rFonts w:ascii="Times New Roman" w:eastAsia="Times New Roman" w:hAnsi="Times New Roman" w:cs="Times New Roman"/>
          <w:sz w:val="28"/>
          <w:szCs w:val="28"/>
        </w:rPr>
        <w:t>исал также стихотворения и переводил из иностранных поэтов (Гейне и др.), написал воспоминания о П.В. Киреевском.</w:t>
      </w:r>
    </w:p>
    <w:p w:rsidR="00F12BEC" w:rsidRDefault="00BD1DBF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Предводитель дворянства в Елецком уезде Орловской губернии, он являлся радетелем крестьянских интересов в начинавшуюся эпоху реформ. Интересуя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народной поэзией и хорошо зная музыку, он записывал русские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песни прямо на ноты (выпущено четыре тетради). Был убит с целью грабежа своим бурмистром и письмоводителем.</w:t>
      </w:r>
    </w:p>
    <w:p w:rsidR="00F12BEC" w:rsidRDefault="00BD1DBF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парижской квартире Бунина находилась книга М.А. Стаховича «История, этнография и ст</w:t>
      </w:r>
      <w:r>
        <w:rPr>
          <w:rFonts w:ascii="Times New Roman" w:eastAsia="Times New Roman" w:hAnsi="Times New Roman" w:cs="Times New Roman"/>
          <w:sz w:val="28"/>
          <w:szCs w:val="28"/>
        </w:rPr>
        <w:t>атистика Елецкого уезда», изданная в Москве в 1858 году. В работе над романом «Жизнь Арсеньева» Бунин пользовался сведениями о Ельце и Елецком уезде, взятыми из этой книги. В настоящее время эта книга М.А. Стаховича находится в музее И.А. Бунина в Орле.</w:t>
      </w:r>
    </w:p>
    <w:p w:rsidR="00F12BEC" w:rsidRDefault="00BD1DBF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обратном пути из Ельца в Москву я заехал в Становую ещё раз посмотреть аллею памятников. В одном ряду на аллее стоят памятники И.А. Бунину (1870-1953) и М.А. Стаховичу (1819-1858). На центральной улице увидел портрет супруги М.М. Стаховича на доске почёта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Становой. </w:t>
      </w:r>
    </w:p>
    <w:p w:rsidR="00F12BEC" w:rsidRDefault="00F12BEC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noProof/>
          <w:lang w:eastAsia="ru-RU" w:bidi="ar-SA"/>
        </w:rPr>
        <w:drawing>
          <wp:inline distT="0" distB="0" distL="0" distR="0">
            <wp:extent cx="4531995" cy="2984500"/>
            <wp:effectExtent l="0" t="0" r="0" b="0"/>
            <wp:docPr id="6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93" t="-590" r="-393" b="-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C" w:rsidRDefault="00F12BEC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:rsidR="00F12BEC" w:rsidRDefault="00BD1DBF">
      <w:pPr>
        <w:spacing w:line="100" w:lineRule="atLeast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Т.В. Стахович (слева) в музее.   Фото МДМ-2016</w:t>
      </w:r>
    </w:p>
    <w:p w:rsidR="00F12BEC" w:rsidRDefault="00F12BEC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BEC" w:rsidRDefault="00BD1DBF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 октябре 2016 года Татьяна Васильевна Стахович в музее Стаховичей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-Михайловке провела экскурсию для членов Бунинского общества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музейщиков из Ефремова, участвовавших в Эко-просветительском фестивале «Бунинские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Озёрки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- 2».</w:t>
      </w:r>
    </w:p>
    <w:p w:rsidR="00F12BEC" w:rsidRDefault="00BD1DBF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«То, что никакого документального подтверждения факта посещения великим писателем имения Стаховичей нет, не смущало ни хозяев, ни гостей, среди которых было не</w:t>
      </w:r>
      <w:r>
        <w:rPr>
          <w:rFonts w:ascii="Times New Roman" w:eastAsia="Times New Roman" w:hAnsi="Times New Roman" w:cs="Times New Roman"/>
          <w:sz w:val="28"/>
          <w:szCs w:val="28"/>
        </w:rPr>
        <w:t>мало специалистов-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буниноведов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«Пока нет, – уверена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-Михайловским центром культуры и досуга, размещающимся в главном усадебном доме, Татьяна Стахович. – Нужно более тщательно изучить документы, дневники и письма писателя и бывших владельце</w:t>
      </w:r>
      <w:r>
        <w:rPr>
          <w:rFonts w:ascii="Times New Roman" w:eastAsia="Times New Roman" w:hAnsi="Times New Roman" w:cs="Times New Roman"/>
          <w:sz w:val="28"/>
          <w:szCs w:val="28"/>
        </w:rPr>
        <w:t>в усадьбы. В Москве и Париже Бунин и представители рода Стаховичей встречались совершенно точно и не один раз. А могила одного из них находится рядом с могилой Ивана Алексеевича» [13].</w:t>
      </w:r>
    </w:p>
    <w:p w:rsidR="00F12BEC" w:rsidRDefault="00F12BEC">
      <w:pPr>
        <w:spacing w:after="200" w:line="10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BEC" w:rsidRDefault="00BD1DBF">
      <w:pPr>
        <w:spacing w:after="200" w:line="100" w:lineRule="atLeast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Использованная литература: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Очерки истории Елецкого уезда. Выпуск 2. Се</w:t>
      </w:r>
      <w:r>
        <w:rPr>
          <w:rFonts w:ascii="Times New Roman" w:eastAsia="Times New Roman" w:hAnsi="Times New Roman" w:cs="Times New Roman"/>
        </w:rPr>
        <w:t>мья Стаховичей. Елецкие корни. - Елец: «Елецкие куранты». 1996. – 272 с.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Минаева Е.С., Минаев Д.М. «Елецкая тропа к Пушкину». - М.: «Изограф», 1995. - 112 с.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Минаев Дмитрий. В </w:t>
      </w:r>
      <w:proofErr w:type="spellStart"/>
      <w:r>
        <w:rPr>
          <w:rFonts w:ascii="Times New Roman" w:eastAsia="Calibri" w:hAnsi="Times New Roman" w:cs="Times New Roman"/>
          <w:lang w:eastAsia="en-US"/>
        </w:rPr>
        <w:t>Пальне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был его первый в России </w:t>
      </w:r>
      <w:proofErr w:type="gramStart"/>
      <w:r>
        <w:rPr>
          <w:rFonts w:ascii="Times New Roman" w:eastAsia="Calibri" w:hAnsi="Times New Roman" w:cs="Times New Roman"/>
          <w:lang w:eastAsia="en-US"/>
        </w:rPr>
        <w:t>памятник.-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с. Становое, газета «Звезда», № 8, 26.</w:t>
      </w:r>
      <w:r>
        <w:rPr>
          <w:rFonts w:ascii="Times New Roman" w:eastAsia="Calibri" w:hAnsi="Times New Roman" w:cs="Times New Roman"/>
          <w:lang w:eastAsia="en-US"/>
        </w:rPr>
        <w:t>01.99 г.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Бунин И.А. Письма 1905-1919 годов, М., 2007. -  с.205; 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Летопись жизни и творчества И.А. Бунина. Т.2 (1910-1919) /Сост. С.Н. Морозов. - М.: ИМЛИ РАН, 2017. - с.147.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Бунин И.А. Письма 1905-1919 годов, М., 2007. -  с.370.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Дмитриев А.В.  Бунинская эн</w:t>
      </w:r>
      <w:r>
        <w:rPr>
          <w:rFonts w:ascii="Times New Roman" w:eastAsia="Calibri" w:hAnsi="Times New Roman" w:cs="Times New Roman"/>
          <w:lang w:eastAsia="en-US"/>
        </w:rPr>
        <w:t>циклопедия. - Липецк, 2010. - 880 с.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Бунин И.А. Письма 1905-1919 годов, М., 2007. - с. 79.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Летопись жизни и творчества И.А. Бунина. Т.2 (1910-1919) /Сост. С.Н. Морозов. - М., ИМЛИ РАН, 2017. - с.320.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Летопись жизни и творчества И.А. Бунина. Т.2 (1910-1919)</w:t>
      </w:r>
      <w:r>
        <w:rPr>
          <w:rFonts w:ascii="Times New Roman" w:eastAsia="Calibri" w:hAnsi="Times New Roman" w:cs="Times New Roman"/>
          <w:lang w:eastAsia="en-US"/>
        </w:rPr>
        <w:t xml:space="preserve"> /Сост. С.Н. Морозов. - М.: ИМЛИ РАН, 2017. - с.515.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Устами Буниных. Дневники. Сост. М. Грин, т. 2 М.: «Посев», 2005. - с.11.</w:t>
      </w:r>
    </w:p>
    <w:p w:rsidR="00F12BEC" w:rsidRDefault="00BD1DBF">
      <w:pPr>
        <w:numPr>
          <w:ilvl w:val="0"/>
          <w:numId w:val="1"/>
        </w:numPr>
        <w:spacing w:after="200" w:line="100" w:lineRule="atLeas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Устами Буниных. Дневники. Сост. М. Грин, т. 2 М.: «Посев», 2005. - с.12.</w:t>
      </w:r>
    </w:p>
    <w:p w:rsidR="00F12BEC" w:rsidRDefault="00BD1DBF">
      <w:pPr>
        <w:numPr>
          <w:ilvl w:val="0"/>
          <w:numId w:val="1"/>
        </w:numPr>
        <w:spacing w:after="200" w:line="100" w:lineRule="atLeast"/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Гришаев А. "Азы Бунина ведая – глаголь добро". [</w:t>
      </w: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en-US"/>
        </w:rPr>
        <w:t>Электронный ресурс] Режим доступа: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hyperlink r:id="rId13">
        <w:proofErr w:type="spellStart"/>
        <w:r>
          <w:rPr>
            <w:rFonts w:ascii="Times New Roman" w:eastAsia="Calibri" w:hAnsi="Times New Roman" w:cs="Times New Roman"/>
            <w:color w:val="000000"/>
            <w:lang w:eastAsia="en-US"/>
          </w:rPr>
          <w:t>htp</w:t>
        </w:r>
      </w:hyperlink>
      <w:hyperlink r:id="rId14">
        <w:r>
          <w:rPr>
            <w:rFonts w:ascii="Times New Roman" w:eastAsia="Calibri" w:hAnsi="Times New Roman" w:cs="Times New Roman"/>
            <w:color w:val="000000"/>
            <w:lang w:eastAsia="en-US"/>
          </w:rPr>
          <w:t>t</w:t>
        </w:r>
        <w:proofErr w:type="spellEnd"/>
      </w:hyperlink>
      <w:hyperlink r:id="rId15">
        <w:r>
          <w:rPr>
            <w:rFonts w:ascii="Times New Roman" w:eastAsia="Calibri" w:hAnsi="Times New Roman" w:cs="Times New Roman"/>
            <w:color w:val="000000"/>
            <w:lang w:eastAsia="en-US"/>
          </w:rPr>
          <w:t>://lipetskinfo.ru/</w:t>
        </w:r>
        <w:proofErr w:type="spellStart"/>
        <w:r>
          <w:rPr>
            <w:rFonts w:ascii="Times New Roman" w:eastAsia="Calibri" w:hAnsi="Times New Roman" w:cs="Times New Roman"/>
            <w:color w:val="000000"/>
            <w:lang w:eastAsia="en-US"/>
          </w:rPr>
          <w:t>news</w:t>
        </w:r>
        <w:proofErr w:type="spellEnd"/>
        <w:r>
          <w:rPr>
            <w:rFonts w:ascii="Times New Roman" w:eastAsia="Calibri" w:hAnsi="Times New Roman" w:cs="Times New Roman"/>
            <w:color w:val="000000"/>
            <w:lang w:eastAsia="en-US"/>
          </w:rPr>
          <w:t>/</w:t>
        </w:r>
        <w:proofErr w:type="spellStart"/>
        <w:r>
          <w:rPr>
            <w:rFonts w:ascii="Times New Roman" w:eastAsia="Calibri" w:hAnsi="Times New Roman" w:cs="Times New Roman"/>
            <w:color w:val="000000"/>
            <w:lang w:eastAsia="en-US"/>
          </w:rPr>
          <w:t>full</w:t>
        </w:r>
        <w:proofErr w:type="spellEnd"/>
        <w:r>
          <w:rPr>
            <w:rFonts w:ascii="Times New Roman" w:eastAsia="Calibri" w:hAnsi="Times New Roman" w:cs="Times New Roman"/>
            <w:color w:val="000000"/>
            <w:lang w:eastAsia="en-US"/>
          </w:rPr>
          <w:t>/639027/</w:t>
        </w:r>
      </w:hyperlink>
      <w:r>
        <w:rPr>
          <w:rFonts w:ascii="Times New Roman" w:eastAsia="Calibri" w:hAnsi="Times New Roman" w:cs="Times New Roman"/>
          <w:color w:val="000000"/>
          <w:lang w:eastAsia="en-US"/>
        </w:rPr>
        <w:t>. (Да</w:t>
      </w:r>
      <w:r>
        <w:rPr>
          <w:rFonts w:ascii="Times New Roman" w:eastAsia="Calibri" w:hAnsi="Times New Roman" w:cs="Times New Roman"/>
          <w:color w:val="000000"/>
          <w:lang w:eastAsia="en-US"/>
        </w:rPr>
        <w:t>та обращения 1.10. 2016 года).</w:t>
      </w:r>
    </w:p>
    <w:p w:rsidR="00F12BEC" w:rsidRDefault="00F12BEC">
      <w:pPr>
        <w:shd w:val="clear" w:color="auto" w:fill="FFFFFF"/>
        <w:spacing w:after="200" w:line="1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C2C2C"/>
          <w:sz w:val="36"/>
          <w:szCs w:val="36"/>
        </w:rPr>
      </w:pPr>
    </w:p>
    <w:p w:rsidR="00F12BEC" w:rsidRDefault="00F12BEC">
      <w:pPr>
        <w:shd w:val="clear" w:color="auto" w:fill="FFFFFF"/>
        <w:spacing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C2C2C"/>
          <w:sz w:val="36"/>
          <w:szCs w:val="36"/>
        </w:rPr>
      </w:pPr>
    </w:p>
    <w:p w:rsidR="00F12BEC" w:rsidRDefault="00F12BEC">
      <w:pPr>
        <w:shd w:val="clear" w:color="auto" w:fill="FFFFFF"/>
        <w:spacing w:line="4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C2C2C"/>
          <w:sz w:val="36"/>
          <w:szCs w:val="36"/>
        </w:rPr>
      </w:pPr>
    </w:p>
    <w:p w:rsidR="00F12BEC" w:rsidRDefault="00F12BEC">
      <w:pPr>
        <w:shd w:val="clear" w:color="auto" w:fill="FFFFFF"/>
        <w:spacing w:line="465" w:lineRule="atLeast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b/>
          <w:bCs/>
          <w:color w:val="2C2C2C"/>
          <w:sz w:val="36"/>
          <w:szCs w:val="36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p w:rsidR="00F12BEC" w:rsidRDefault="00F12BEC">
      <w:pPr>
        <w:rPr>
          <w:rStyle w:val="a3"/>
          <w:rFonts w:ascii="Consolas;Menlo;Monaco;Lucida Co" w:hAnsi="Consolas;Menlo;Monaco;Lucida Co"/>
          <w:sz w:val="20"/>
        </w:rPr>
      </w:pPr>
    </w:p>
    <w:sectPr w:rsidR="00F12BE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onsolas;Menlo;Monaco;Lucida C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0F0B"/>
    <w:multiLevelType w:val="multilevel"/>
    <w:tmpl w:val="A08A3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2D464D"/>
    <w:multiLevelType w:val="multilevel"/>
    <w:tmpl w:val="9BB86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C"/>
    <w:rsid w:val="00BD1DBF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24A9-0EB5-4951-AC23-187C619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сходный текст"/>
    <w:qFormat/>
    <w:rPr>
      <w:rFonts w:ascii="Liberation Mono" w:eastAsia="Noto Sans Mono CJK SC" w:hAnsi="Liberation Mono" w:cs="Liberation Mono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Liberation Mono" w:eastAsia="Noto Sans Mono CJK SC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petskinfo.ru/news/full/6390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ubezhje.narod.ru/org/asnieres.ht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rubezhje.narod.ru/rs/s_045.ht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lipetskinfo.ru/news/full/639027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ipetskinfo.ru/news/full/639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dc:description/>
  <cp:lastModifiedBy>Наташа</cp:lastModifiedBy>
  <cp:revision>2</cp:revision>
  <dcterms:created xsi:type="dcterms:W3CDTF">2021-06-22T10:19:00Z</dcterms:created>
  <dcterms:modified xsi:type="dcterms:W3CDTF">2021-06-22T10:19:00Z</dcterms:modified>
  <dc:language>ru-RU</dc:language>
</cp:coreProperties>
</file>